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E3C" w:rsidRDefault="00566804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5 класс</w:t>
      </w:r>
    </w:p>
    <w:p w:rsidR="00DF7E3C" w:rsidRDefault="00566804">
      <w:pPr>
        <w:pStyle w:val="aa"/>
        <w:framePr w:wrap="around"/>
      </w:pPr>
      <w:r>
        <w:t>   1   </w:t>
      </w:r>
    </w:p>
    <w:p w:rsidR="00DF7E3C" w:rsidRDefault="00DF7E3C"/>
    <w:p w:rsidR="00DF7E3C" w:rsidRDefault="00566804">
      <w:r>
        <w:t>Свободный ответ</w:t>
      </w:r>
    </w:p>
    <w:p w:rsidR="00DF7E3C" w:rsidRDefault="00566804">
      <w:pPr>
        <w:pStyle w:val="aa"/>
        <w:framePr w:wrap="around"/>
      </w:pPr>
      <w:r>
        <w:t>   2   </w:t>
      </w:r>
    </w:p>
    <w:p w:rsidR="00DF7E3C" w:rsidRDefault="00DF7E3C"/>
    <w:p w:rsidR="00DF7E3C" w:rsidRDefault="00566804">
      <w:r>
        <w:t>Заштрихован четырёхугольник, образованный градусной сеткой, в котором полностью или частично была расположена Персидская</w:t>
      </w:r>
      <w:r>
        <w:t xml:space="preserve"> держава (допустимы небольшие отклонения, связанные с недостаточной аккуратностью).</w:t>
      </w:r>
      <w:r>
        <w:br/>
        <w:t>ИЛИ Заштрихованы два или более двух четырёхугольников, во всех заштрихованных четырёхугольниках находится полностью или частично Персидская держава (допустимы небольшие отк</w:t>
      </w:r>
      <w:r>
        <w:t>лонения, связанные с недостаточной аккуратностью)</w:t>
      </w:r>
    </w:p>
    <w:p w:rsidR="00DF7E3C" w:rsidRDefault="00566804">
      <w:pPr>
        <w:pStyle w:val="aa"/>
        <w:framePr w:wrap="around"/>
      </w:pPr>
      <w:r>
        <w:t>   3   </w:t>
      </w:r>
    </w:p>
    <w:p w:rsidR="00DF7E3C" w:rsidRDefault="00DF7E3C"/>
    <w:p w:rsidR="00DF7E3C" w:rsidRDefault="00566804">
      <w:r>
        <w:t>3124</w:t>
      </w:r>
    </w:p>
    <w:p w:rsidR="00DF7E3C" w:rsidRDefault="00566804">
      <w:pPr>
        <w:pStyle w:val="aa"/>
        <w:framePr w:wrap="around"/>
      </w:pPr>
      <w:r>
        <w:t>  4-5  </w:t>
      </w:r>
    </w:p>
    <w:p w:rsidR="00DF7E3C" w:rsidRDefault="00DF7E3C"/>
    <w:p w:rsidR="00DF7E3C" w:rsidRDefault="00566804">
      <w:r>
        <w:t>4. А</w:t>
      </w:r>
    </w:p>
    <w:p w:rsidR="00DF7E3C" w:rsidRDefault="00566804">
      <w:r>
        <w:t>5. Правильный ответ: Ответ на первый вопрос: на постройку дороги и подземных помещений пошло десять лет; на сооружение самой пирамиды – двадцать лет. Ответ на второй вопрос: камн</w:t>
      </w:r>
      <w:r>
        <w:t>и поднимались с земли на первый ряд уступов с помощью машин, сделанных из коротких кусков дерева, и дальше поднимались на следующий ряд уступов с помощью других машин.</w:t>
      </w:r>
    </w:p>
    <w:p w:rsidR="00DF7E3C" w:rsidRDefault="00566804">
      <w:pPr>
        <w:pStyle w:val="aa"/>
        <w:framePr w:wrap="around"/>
      </w:pPr>
      <w:r>
        <w:t>   6   </w:t>
      </w:r>
    </w:p>
    <w:p w:rsidR="00DF7E3C" w:rsidRDefault="00DF7E3C"/>
    <w:p w:rsidR="00DF7E3C" w:rsidRDefault="00566804">
      <w:r>
        <w:t>Правильный ответ должен содержать следующие элементы:</w:t>
      </w:r>
      <w:r>
        <w:br/>
        <w:t>1) соответствие тем и сло</w:t>
      </w:r>
      <w:r>
        <w:t>в: А – фараон; Б – агора; В – Хуанхэ; Г – брахманы;</w:t>
      </w:r>
      <w:r>
        <w:br/>
        <w:t>2) объяснение смысла слов: фараон – правитель Древнего Египта;</w:t>
      </w:r>
      <w:r>
        <w:br/>
        <w:t>агора – рыночная площадь в древнегреческих городах, центр общественной и деловой жизни;</w:t>
      </w:r>
      <w:r>
        <w:br/>
        <w:t>Хуанхэ – одна из крупнейших рек Китая, в долине котор</w:t>
      </w:r>
      <w:r>
        <w:t>ой возникли первые  государства Древнего Китая;</w:t>
      </w:r>
      <w:r>
        <w:br/>
        <w:t>брахманы – высшая варна в Древней Индии, жрецы.</w:t>
      </w:r>
      <w:r>
        <w:br/>
        <w:t>Содержание смысла слова может быть раскрыто в иных формулировках</w:t>
      </w:r>
    </w:p>
    <w:p w:rsidR="00DF7E3C" w:rsidRDefault="00566804">
      <w:pPr>
        <w:pStyle w:val="aa"/>
        <w:framePr w:wrap="around"/>
      </w:pPr>
      <w:r>
        <w:t>   7   </w:t>
      </w:r>
    </w:p>
    <w:p w:rsidR="00DF7E3C" w:rsidRDefault="00DF7E3C"/>
    <w:p w:rsidR="00DF7E3C" w:rsidRDefault="00566804">
      <w:r>
        <w:t>Правильный ответ должен содержать следующие элементы:</w:t>
      </w:r>
      <w:r>
        <w:br/>
        <w:t>1) порядковый номер факта – 2; П</w:t>
      </w:r>
      <w:r>
        <w:t>ри оценивании в качестве правильного принимается также указание факта,а не его номера.)</w:t>
      </w:r>
    </w:p>
    <w:p w:rsidR="00DF7E3C" w:rsidRDefault="00566804">
      <w:r>
        <w:t xml:space="preserve">2) объяснение, например: Иван IV считал, что Владимир Старицкий может предпринять попытки для захвата власти и приказал его казнить. Может быть приведено иное, близкое </w:t>
      </w:r>
      <w:r>
        <w:t>по смыслу объяснение.)</w:t>
      </w:r>
    </w:p>
    <w:p w:rsidR="00DF7E3C" w:rsidRDefault="00566804">
      <w:pPr>
        <w:pStyle w:val="aa"/>
        <w:framePr w:wrap="around"/>
      </w:pPr>
      <w:r>
        <w:t>   8   </w:t>
      </w:r>
    </w:p>
    <w:p w:rsidR="00DF7E3C" w:rsidRDefault="00DF7E3C"/>
    <w:p w:rsidR="00DF7E3C" w:rsidRDefault="00566804">
      <w:r>
        <w:t>Правильный ответ должен содержать следующие элементы:</w:t>
      </w:r>
      <w:r>
        <w:br/>
        <w:t>1) название акции – «Бессмертный полк»;</w:t>
      </w:r>
      <w:r>
        <w:br/>
        <w:t>2) объяснение, например: Победа над гитлеровской Германией была добыта ценой огромных сил и потерь, которые коснулись каждой совет</w:t>
      </w:r>
      <w:r>
        <w:t>ской семьи. Участвуя в этой акции, люди отдают дань памяти членам своей семьи, судьбы которых так или иначе связаны с событиями Великой Отечественной войны. Главная задача акции – сохранение в каждой семье личной памяти о поколении Великой Отечественной во</w:t>
      </w:r>
      <w:r>
        <w:t>йны.</w:t>
      </w:r>
      <w:r>
        <w:br/>
        <w:t>Объяснение мож</w:t>
      </w:r>
      <w:bookmarkStart w:id="0" w:name="_GoBack"/>
      <w:bookmarkEnd w:id="0"/>
      <w:r>
        <w:t>ет быть дано в иных, близких по смыслу формулировках</w:t>
      </w:r>
    </w:p>
    <w:sectPr w:rsidR="00DF7E3C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804" w:rsidRDefault="00566804" w:rsidP="0055011E">
      <w:pPr>
        <w:spacing w:before="0" w:after="0"/>
      </w:pPr>
      <w:r>
        <w:separator/>
      </w:r>
    </w:p>
  </w:endnote>
  <w:endnote w:type="continuationSeparator" w:id="0">
    <w:p w:rsidR="00566804" w:rsidRDefault="00566804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6614A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804" w:rsidRDefault="00566804" w:rsidP="0055011E">
      <w:pPr>
        <w:spacing w:before="0" w:after="0"/>
      </w:pPr>
      <w:r>
        <w:separator/>
      </w:r>
    </w:p>
  </w:footnote>
  <w:footnote w:type="continuationSeparator" w:id="0">
    <w:p w:rsidR="00566804" w:rsidRDefault="00566804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66804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6614A"/>
    <w:rsid w:val="00B93B75"/>
    <w:rsid w:val="00BA2AC7"/>
    <w:rsid w:val="00CF1226"/>
    <w:rsid w:val="00DF7E3C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AF0DF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2024-08-07T14:02:00Z</dcterms:modified>
</cp:coreProperties>
</file>