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176" w:rsidRDefault="00A0031C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7 класс</w:t>
      </w:r>
    </w:p>
    <w:p w:rsidR="009A1176" w:rsidRDefault="00A0031C">
      <w:pPr>
        <w:pStyle w:val="aa"/>
        <w:framePr w:wrap="around"/>
      </w:pPr>
      <w:r>
        <w:t>   1   </w:t>
      </w:r>
    </w:p>
    <w:p w:rsidR="009A1176" w:rsidRDefault="009A1176"/>
    <w:p w:rsidR="009A1176" w:rsidRDefault="00A0031C">
      <w:r>
        <w:t>245</w:t>
      </w:r>
    </w:p>
    <w:p w:rsidR="009A1176" w:rsidRDefault="00A0031C">
      <w:pPr>
        <w:pStyle w:val="aa"/>
        <w:framePr w:wrap="around"/>
      </w:pPr>
      <w:r>
        <w:t>  2-3  </w:t>
      </w:r>
    </w:p>
    <w:p w:rsidR="009A1176" w:rsidRDefault="009A1176"/>
    <w:p w:rsidR="009A1176" w:rsidRDefault="00A0031C">
      <w:r>
        <w:t>2. Правильный ответ должен содержать следующие элементы:</w:t>
      </w:r>
      <w:r>
        <w:br/>
        <w:t>1) прозвище монарха – Грозный, Иван Грозный;</w:t>
      </w:r>
      <w:r>
        <w:br/>
        <w:t>2) война – Ливонская война</w:t>
      </w:r>
    </w:p>
    <w:p w:rsidR="009A1176" w:rsidRDefault="00A0031C">
      <w:r>
        <w:t xml:space="preserve">3. </w:t>
      </w:r>
      <w:r>
        <w:t>Ответ на первый вопрос: После коронования и бракосочетания были прекращены смуты, и многие знатные люди были обвинены и сосланы на великие бедствия, что привело к их смерти от голода и скорби.</w:t>
      </w:r>
      <w:r>
        <w:br/>
        <w:t>Ответ на второй вопрос: Спустя несколько лет после воцарения пр</w:t>
      </w:r>
      <w:r>
        <w:t>авление изменилось, он начал жестоко обуздывать и тиранить московитов.</w:t>
      </w:r>
    </w:p>
    <w:p w:rsidR="009A1176" w:rsidRDefault="00A0031C">
      <w:pPr>
        <w:pStyle w:val="aa"/>
        <w:framePr w:wrap="around"/>
      </w:pPr>
      <w:r>
        <w:t>  4-5  </w:t>
      </w:r>
    </w:p>
    <w:p w:rsidR="009A1176" w:rsidRDefault="009A1176"/>
    <w:p w:rsidR="009A1176" w:rsidRDefault="00A0031C">
      <w:r>
        <w:t>4. Ивана Четвёртого; Ивана Грозного</w:t>
      </w:r>
    </w:p>
    <w:p w:rsidR="009A1176" w:rsidRDefault="00A0031C">
      <w:r>
        <w:t xml:space="preserve">5. </w: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5762625" cy="3514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9A1176" w:rsidRDefault="00A0031C"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 w:rsidR="009A1176" w:rsidRDefault="00A0031C">
      <w:pPr>
        <w:pStyle w:val="aa"/>
        <w:framePr w:wrap="around"/>
      </w:pPr>
      <w:r>
        <w:t>   6  </w:t>
      </w:r>
      <w:r>
        <w:t> </w:t>
      </w:r>
    </w:p>
    <w:p w:rsidR="009A1176" w:rsidRDefault="009A1176"/>
    <w:p w:rsidR="009A1176" w:rsidRDefault="00A0031C">
      <w:r>
        <w:t>Правильный ответ должен содержать следующие элементы:</w:t>
      </w:r>
      <w:r>
        <w:br/>
        <w:t>1) порядковый номер факта – 1;</w:t>
      </w:r>
      <w:r>
        <w:br/>
        <w:t>(При оценивании в качестве правильного принимается также указание факта, а не его номера.)</w:t>
      </w:r>
      <w:r>
        <w:br/>
        <w:t xml:space="preserve">2) объяснение, например: разделение духовенства на иосифлян и нестяжателей в </w:t>
      </w:r>
      <w:r>
        <w:t xml:space="preserve">XVI в. произошло прежде всего по вопросу церковного землевладения: иосифляне выступали в защиту церковного землевладения, а нестяжатели утверждали, что монастыри не должны заниматься благотворительностью и хозяйственной деятельностью, а </w:t>
      </w:r>
      <w:r>
        <w:lastRenderedPageBreak/>
        <w:t>следовательно, им н</w:t>
      </w:r>
      <w:r>
        <w:t>е нужны и земельные владения. (Может быть приведено иное, близкое по смыслу объяснение.)</w:t>
      </w:r>
    </w:p>
    <w:p w:rsidR="009A1176" w:rsidRDefault="00A0031C">
      <w:pPr>
        <w:pStyle w:val="aa"/>
        <w:framePr w:wrap="around"/>
      </w:pPr>
      <w:r>
        <w:t>   7   </w:t>
      </w:r>
    </w:p>
    <w:p w:rsidR="009A1176" w:rsidRDefault="009A1176"/>
    <w:p w:rsidR="009A1176" w:rsidRDefault="00A0031C">
      <w:r>
        <w:t>Правильный ответ должен содержать следующие элементы:</w:t>
      </w:r>
      <w:r>
        <w:br/>
        <w:t>1) время: 1600-е гг. (1610-е гг.);</w:t>
      </w:r>
      <w:r>
        <w:br/>
        <w:t xml:space="preserve">2) факт, например: под командованием М.В. Скопина-Шуйского в течение </w:t>
      </w:r>
      <w:r>
        <w:t>лета</w:t>
      </w:r>
      <w:r>
        <w:br/>
        <w:t>1609 г. русско-шведские войска освободили от тушинцев северо-восточную часть</w:t>
      </w:r>
      <w:r>
        <w:br/>
        <w:t>России.</w:t>
      </w:r>
      <w:r>
        <w:br/>
        <w:t>Может быть приведён другой факт</w:t>
      </w:r>
    </w:p>
    <w:p w:rsidR="009A1176" w:rsidRDefault="00A0031C">
      <w:pPr>
        <w:pStyle w:val="aa"/>
        <w:framePr w:wrap="around"/>
      </w:pPr>
      <w:r>
        <w:t>  8-9  </w:t>
      </w:r>
    </w:p>
    <w:p w:rsidR="009A1176" w:rsidRDefault="009A1176"/>
    <w:p w:rsidR="009A1176" w:rsidRDefault="00A0031C">
      <w:r>
        <w:t xml:space="preserve">8. 23;32 </w:t>
      </w:r>
    </w:p>
    <w:p w:rsidR="009A1176" w:rsidRDefault="00A0031C">
      <w:r>
        <w:t>9. 3</w:t>
      </w:r>
    </w:p>
    <w:p w:rsidR="009A1176" w:rsidRDefault="00A0031C">
      <w:pPr>
        <w:pStyle w:val="aa"/>
        <w:framePr w:wrap="around"/>
      </w:pPr>
      <w:r>
        <w:t>  10  </w:t>
      </w:r>
    </w:p>
    <w:p w:rsidR="009A1176" w:rsidRDefault="009A1176"/>
    <w:p w:rsidR="009A1176" w:rsidRDefault="00A0031C">
      <w:r>
        <w:t>Правильный ответ должен содержать следующие элементы:</w:t>
      </w:r>
      <w:r>
        <w:br/>
        <w:t>1) название акции – «Бессмертный полк»;</w:t>
      </w:r>
      <w:r>
        <w:br/>
        <w:t xml:space="preserve">2) </w:t>
      </w:r>
      <w:r>
        <w:t xml:space="preserve">объяснение, например: Победа над гитлеровской Германией была добыта ценой  огромных сил и потерь, которые коснулись каждой советской семьи. Участвуя в этой акции, люди отдают дань памяти членам своей семьи, судьбы которых так или иначе связана с событиями </w:t>
      </w:r>
      <w:r>
        <w:t>Великой Отечественной войны. Главная задача акции – сохранение в каждой семье личной памяти о поколении Великой Отечественной  войны.</w:t>
      </w:r>
      <w:r>
        <w:br/>
        <w:t>Объяснение может быть дано в иных, близких по смыслу формулировках</w:t>
      </w:r>
    </w:p>
    <w:sectPr w:rsidR="009A1176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31C" w:rsidRDefault="00A0031C" w:rsidP="0055011E">
      <w:pPr>
        <w:spacing w:before="0" w:after="0"/>
      </w:pPr>
      <w:r>
        <w:separator/>
      </w:r>
    </w:p>
  </w:endnote>
  <w:endnote w:type="continuationSeparator" w:id="0">
    <w:p w:rsidR="00A0031C" w:rsidRDefault="00A0031C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A514DF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31C" w:rsidRDefault="00A0031C" w:rsidP="0055011E">
      <w:pPr>
        <w:spacing w:before="0" w:after="0"/>
      </w:pPr>
      <w:r>
        <w:separator/>
      </w:r>
    </w:p>
  </w:footnote>
  <w:footnote w:type="continuationSeparator" w:id="0">
    <w:p w:rsidR="00A0031C" w:rsidRDefault="00A0031C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A1176"/>
    <w:rsid w:val="009D4692"/>
    <w:rsid w:val="00A0031C"/>
    <w:rsid w:val="00A514DF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A5EBE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2024-08-14T10:48:00Z</dcterms:modified>
</cp:coreProperties>
</file>