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4B1" w:rsidRDefault="00CB4019">
      <w:pPr>
        <w:jc w:val="center"/>
      </w:pPr>
      <w:r>
        <w:rPr>
          <w:b/>
        </w:rPr>
        <w:t>Тренировочная работа в формате ЕГЭ</w:t>
      </w:r>
      <w:r>
        <w:rPr>
          <w:b/>
        </w:rPr>
        <w:br/>
        <w:t>по ЛИТЕРАТУРЕ</w:t>
      </w:r>
    </w:p>
    <w:p w:rsidR="004C24B1" w:rsidRDefault="00CB4019">
      <w:pPr>
        <w:jc w:val="center"/>
      </w:pPr>
      <w:r>
        <w:rPr>
          <w:b/>
        </w:rPr>
        <w:t>11 КЛАСС</w:t>
      </w:r>
    </w:p>
    <w:p w:rsidR="00EC186B" w:rsidRDefault="00EC186B">
      <w:pPr>
        <w:jc w:val="center"/>
      </w:pPr>
    </w:p>
    <w:p w:rsidR="004C24B1" w:rsidRDefault="00CB4019">
      <w:pPr>
        <w:jc w:val="center"/>
      </w:pPr>
      <w:r>
        <w:t>Дата: ___ ___ 20__ г.</w:t>
      </w:r>
    </w:p>
    <w:p w:rsidR="004C24B1" w:rsidRDefault="00CB4019">
      <w:pPr>
        <w:jc w:val="center"/>
      </w:pPr>
      <w:r>
        <w:t>Вариант №: ___</w:t>
      </w:r>
    </w:p>
    <w:p w:rsidR="00EC186B" w:rsidRDefault="00EC186B">
      <w:pPr>
        <w:jc w:val="center"/>
      </w:pPr>
    </w:p>
    <w:p w:rsidR="004C24B1" w:rsidRDefault="00CB4019">
      <w:pPr>
        <w:jc w:val="center"/>
      </w:pPr>
      <w:r>
        <w:t>Выполнена: ФИО_________________________________</w:t>
      </w:r>
    </w:p>
    <w:p w:rsidR="00EC186B" w:rsidRDefault="00EC186B">
      <w:pPr>
        <w:jc w:val="center"/>
        <w:rPr>
          <w:b/>
        </w:rPr>
      </w:pPr>
    </w:p>
    <w:p w:rsidR="004C24B1" w:rsidRDefault="00CB4019">
      <w:pPr>
        <w:jc w:val="center"/>
      </w:pPr>
      <w:r>
        <w:rPr>
          <w:b/>
        </w:rPr>
        <w:t>Инструкция по выполнению работы</w:t>
      </w:r>
    </w:p>
    <w:p w:rsidR="004C24B1" w:rsidRDefault="00CB4019">
      <w:r>
        <w:t>         Тренировочная работа по литературе состоит из двух частей (обучающийся должен выполнить 11 заданий). Часть 1 включает в себя два комплекса заданий (1–10).</w:t>
      </w:r>
      <w:r>
        <w:br/>
        <w:t>         Первый комплекс заданий (1–5) относится к фрагменту эпического, или лироэпического,</w:t>
      </w:r>
      <w:r>
        <w:t xml:space="preserve"> или драматического произведения. Задания 1–3 требуют краткого ответа. Задания 4.1/4.2 (необходимо выполнить</w:t>
      </w:r>
      <w:r>
        <w:rPr>
          <w:b/>
          <w:u w:val="single"/>
        </w:rPr>
        <w:t>ОДНО</w:t>
      </w:r>
      <w:r>
        <w:t xml:space="preserve"> из них) и задание 6 требуют развёрнутого ответа в объёме 5–10 предложений.</w:t>
      </w:r>
      <w:r>
        <w:br/>
        <w:t>         Второй комплекс заданий (6–10) относится к анализу стихотво</w:t>
      </w:r>
      <w:r>
        <w:t>рения, или басни, или баллады. Задания 6–8 требуют краткого ответа. Задания 9.1/9.2 (необходимо выполнить</w:t>
      </w:r>
      <w:r>
        <w:rPr>
          <w:b/>
          <w:u w:val="single"/>
        </w:rPr>
        <w:t>ОДНО</w:t>
      </w:r>
      <w:r>
        <w:t xml:space="preserve"> из них) и задание 11 требуют развёрнутого ответа в объёме 5–10 предложений.</w:t>
      </w:r>
      <w:r>
        <w:br/>
        <w:t xml:space="preserve">         Ответы к заданиям 1–3 и 6 –8 состоят из одного или двух слов </w:t>
      </w:r>
      <w:r>
        <w:t>или последовательности цифр. Ответ запишите в поле ответа в тексте работы без пробелов, запятых и других дополнительных символов.</w:t>
      </w:r>
      <w:r>
        <w:br/>
        <w:t>         Часть 2 включает в себя пять заданий (11.1–11.5), из которых нужно выбрать только</w:t>
      </w:r>
      <w:r>
        <w:rPr>
          <w:b/>
          <w:u w:val="single"/>
        </w:rPr>
        <w:t>ОДНО</w:t>
      </w:r>
      <w:r>
        <w:t xml:space="preserve"> и дать развёрнутый аргументиров</w:t>
      </w:r>
      <w:r>
        <w:t>анный ответ в жанре сочинения на литературную тему объёмом 250–350 слов (если объём сочинения менее 200 слов, то  оно оценивается 0 баллов). Сочинение оценивается по различным критериям, в том числе по критериям грамотности. Во время выполнения работы разр</w:t>
      </w:r>
      <w:r>
        <w:t>ешается пользоваться орфографическим словарём.</w:t>
      </w:r>
      <w:r>
        <w:br/>
      </w:r>
      <w:r>
        <w:rPr>
          <w:b/>
        </w:rPr>
        <w:t>         В тренировочные варианты могут быть включены произведения и авторы, не упомянутые в кодификаторе, но полностью отвечающие задачам подготовки к выполнению экзаменационной работы по литературе.</w:t>
      </w:r>
      <w:r>
        <w:rPr>
          <w:b/>
        </w:rPr>
        <w:br/>
      </w:r>
      <w:r>
        <w:t>        </w:t>
      </w:r>
      <w:r>
        <w:t xml:space="preserve"> На выполнение тренировочной работы по литературе отводится 3 часа 55 минут (235 минут). Рекомендуем не более 2 часов отвести на выполнение заданий части 1, а остальное время – на выполнение задания части 2.</w:t>
      </w:r>
      <w:r>
        <w:br/>
        <w:t>         Работа выполняется яркими чёрными черни</w:t>
      </w:r>
      <w:r>
        <w:t>лами. Допускается использование гелевой или капиллярной ручки. При выполнении заданий можно пользоваться черновиком. </w:t>
      </w:r>
      <w:r>
        <w:rPr>
          <w:b/>
        </w:rPr>
        <w:t>Записи в черновике не учитываются при оценивании работы.</w:t>
      </w:r>
      <w:r>
        <w:rPr>
          <w:b/>
        </w:rPr>
        <w:br/>
      </w:r>
      <w:r>
        <w:t xml:space="preserve">         Баллы, полученные Вами за выполненные задания, суммируются. Постарайтесь </w:t>
      </w:r>
      <w:r>
        <w:t>выполнить как можно больше заданий и набрать наибольшее количество баллов.</w:t>
      </w:r>
      <w:r>
        <w:br/>
        <w:t>         Вариант сгенерирован единой системой универсального образования на </w:t>
      </w:r>
      <w:hyperlink r:id="rId8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ЕГЭ на </w:t>
      </w:r>
      <w:r>
        <w:rPr>
          <w:b/>
        </w:rPr>
        <w:t>текущий учебный г</w:t>
      </w:r>
      <w:r>
        <w:rPr>
          <w:b/>
        </w:rPr>
        <w:t>од</w:t>
      </w:r>
      <w:r>
        <w:t>.</w:t>
      </w:r>
    </w:p>
    <w:p w:rsidR="00EC186B" w:rsidRDefault="00EC186B" w:rsidP="00EC186B">
      <w:pPr>
        <w:rPr>
          <w:i/>
        </w:rPr>
      </w:pPr>
    </w:p>
    <w:p w:rsidR="00EC186B" w:rsidRDefault="00EC186B">
      <w:pPr>
        <w:jc w:val="center"/>
        <w:rPr>
          <w:i/>
        </w:rPr>
      </w:pPr>
    </w:p>
    <w:p w:rsidR="004C24B1" w:rsidRDefault="00CB4019">
      <w:pPr>
        <w:jc w:val="center"/>
      </w:pPr>
      <w:r>
        <w:rPr>
          <w:i/>
        </w:rPr>
        <w:t>Желаем успеха!</w:t>
      </w:r>
    </w:p>
    <w:p w:rsidR="004C24B1" w:rsidRDefault="00CB4019">
      <w:r>
        <w:br w:type="page"/>
      </w:r>
    </w:p>
    <w:p w:rsidR="004C24B1" w:rsidRDefault="00CB4019">
      <w:pPr>
        <w:jc w:val="center"/>
      </w:pPr>
      <w:r>
        <w:rPr>
          <w:b/>
        </w:rPr>
        <w:lastRenderedPageBreak/>
        <w:t>Часть 1</w:t>
      </w:r>
    </w:p>
    <w:p w:rsidR="004C24B1" w:rsidRDefault="004C24B1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4C24B1">
        <w:tc>
          <w:tcPr>
            <w:tcW w:w="9060" w:type="dxa"/>
          </w:tcPr>
          <w:p w:rsidR="004C24B1" w:rsidRDefault="00CB4019">
            <w:r>
              <w:rPr>
                <w:b/>
                <w:i/>
              </w:rPr>
              <w:t>Прочитайте приведённый ниже фрагмент произведения и выполните задания 1–3, 4.1 или 4.2 (на выбор) и задание 5.</w:t>
            </w:r>
          </w:p>
        </w:tc>
      </w:tr>
    </w:tbl>
    <w:p w:rsidR="004C24B1" w:rsidRDefault="00CB4019">
      <w:pPr>
        <w:pStyle w:val="aa"/>
        <w:framePr w:wrap="around"/>
      </w:pPr>
      <w:r>
        <w:t>  1-5  </w:t>
      </w:r>
    </w:p>
    <w:p w:rsidR="004C24B1" w:rsidRDefault="004C24B1"/>
    <w:p w:rsidR="004C24B1" w:rsidRDefault="00CB4019">
      <w:r>
        <w:t>         Он был довольно щедр в пути и потому вполне верил в заботливость всех тех, что кормили и поили его, с утра до вечера служили ему, предупреждая его малейшее желание, охраняли его чистоту и покой, таскали его вещи, звали для него носильщиков, достав</w:t>
      </w:r>
      <w:r>
        <w:t>ляли его сундуки в гостиницы. Так было всюду, так было в плавании, так должно было быть и в Неаполе. Неаполь рос и приближался; музыканты, блестя медью духовых инструментов, уже столпились на палубе и вдруг оглушили всех торжествующими звуками марша, гиган</w:t>
      </w:r>
      <w:r>
        <w:t>т-командир, в парадной форме, появился на своих мостках и, как милостивый языческий бог, приветственно помотал рукой пассажирам  — и господину из Сан-Франциско, так же, как и всем прочим, казалось, что это для него одного гремит марш гордой Америки, что эт</w:t>
      </w:r>
      <w:r>
        <w:t>о его приветствует командир с благополучным прибытием. А когда "Атлантида" вошла, наконец, в гавань, привалила к набережной своей многоэтажной громадой, усеянной людьми, и загрохотали сходни,  — сколько портье и их помощников в картузах с золотыми галунами</w:t>
      </w:r>
      <w:r>
        <w:t>, сколько всяких комиссионеров, свистунов-мальчишек и здоровенных оборванцев с пачками цветных открыток в руках кинулось к нему навстречу с предложением услуг! И он ухмылялся этим оборванцам, идя к автомобилю того самого отеля, где мог остановиться и принц</w:t>
      </w:r>
      <w:r>
        <w:t>, и спокойно говорил сквозь зубы то по-английски, то по-итальянски:</w:t>
      </w:r>
      <w:r>
        <w:br/>
        <w:t>         — Go away! (1) Via! (2)</w:t>
      </w:r>
      <w:r>
        <w:br/>
        <w:t xml:space="preserve">         Жизнь в Неаполе тотчас же потекла по заведенному порядку: рано утром  — завтрак в сумрачной столовой, облачное, мало обещающее небо и толпа гидов </w:t>
      </w:r>
      <w:r>
        <w:t>у дверей вестибюля; потом первые улыбки тёплого розоватого солнца, вид с высоко висящего балкона на Везувий, до подножия окутанный сияющими утренними парами, на серебристо-жемчужную рябь залива и тонкий очерк Капри на горизонте, на бегущих внизу, по липкой</w:t>
      </w:r>
      <w:r>
        <w:t xml:space="preserve"> набережной, крохотных осликов в двуколках и на отряды мелких солдатиков, шагающих куда-то с бодрой и вызывающей музыкой; потом  — выход к автомобилю и медленное движение по людным узким и серым коридорам улиц, среди высоких, многооконных домов, осмотр мер</w:t>
      </w:r>
      <w:r>
        <w:t>твенно-чистых ровно, приятно, но скучно, точно снегом, освещённых музеев или холодных, пахнущих воском церквей, в которых повсюду одно и то же: величавый вход, закрытый тяжкой кожаной завесой, а внутри  — огромная пустота, молчание, тихие огоньки семисвечн</w:t>
      </w:r>
      <w:r>
        <w:t>ика, краснеющие в глубине на престоле, убранном кружевами, одинокая старуха среди тёмных деревянных парт…</w:t>
      </w:r>
    </w:p>
    <w:p w:rsidR="004C24B1" w:rsidRDefault="004C24B1">
      <w:pPr>
        <w:ind w:left="2835"/>
        <w:jc w:val="center"/>
      </w:pPr>
    </w:p>
    <w:p w:rsidR="004C24B1" w:rsidRDefault="004C24B1">
      <w:pPr>
        <w:ind w:left="2835"/>
        <w:jc w:val="right"/>
      </w:pPr>
    </w:p>
    <w:p w:rsidR="004C24B1" w:rsidRDefault="00CB4019">
      <w:pPr>
        <w:ind w:left="2835"/>
        <w:jc w:val="right"/>
      </w:pPr>
      <w:r>
        <w:rPr>
          <w:i/>
        </w:rPr>
        <w:t>(И. А. Бунин, «Господин из Сан-Франциско»)</w:t>
      </w:r>
    </w:p>
    <w:p w:rsidR="004C24B1" w:rsidRDefault="00CB4019">
      <w:r>
        <w:t>1)  Прочь! (англ.)</w:t>
      </w:r>
      <w:r>
        <w:br/>
        <w:t>2)  Прочь! (итал.)</w:t>
      </w:r>
    </w:p>
    <w:p w:rsidR="004C24B1" w:rsidRDefault="004C24B1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4C24B1">
        <w:tc>
          <w:tcPr>
            <w:tcW w:w="9060" w:type="dxa"/>
          </w:tcPr>
          <w:p w:rsidR="004C24B1" w:rsidRDefault="00CB4019">
            <w:r>
              <w:rPr>
                <w:b/>
                <w:i/>
              </w:rPr>
              <w:t>Ответами к заданиям 1–3 являются одно или два слова или последоват</w:t>
            </w:r>
            <w:r>
              <w:rPr>
                <w:b/>
                <w:i/>
              </w:rPr>
              <w:t>ельность цифр. Сначала укажите ответы в тексте работы, а затем перенесите их на отдельный чистый лист. Запишите номер задания (1, 2 и т. д.) и ответ на него. Ответы пишите чётко и разборчиво.</w:t>
            </w:r>
          </w:p>
        </w:tc>
      </w:tr>
    </w:tbl>
    <w:p w:rsidR="004C24B1" w:rsidRDefault="004C24B1"/>
    <w:p w:rsidR="004C24B1" w:rsidRDefault="00CB4019">
      <w:r>
        <w:t>1. Укажите жанр, к которому относится произведение И. А. Бунин</w:t>
      </w:r>
      <w:r>
        <w:t>а «Господин из Сан-Франциско».</w:t>
      </w:r>
      <w:r>
        <w:br/>
      </w:r>
      <w:r>
        <w:br/>
        <w:t>Ответ: ___________________________.</w:t>
      </w:r>
    </w:p>
    <w:p w:rsidR="004C24B1" w:rsidRDefault="004C24B1"/>
    <w:p w:rsidR="004C24B1" w:rsidRDefault="00CB4019">
      <w:r>
        <w:t xml:space="preserve">2. Установите соответствие между произведениями, в которых, как и в «Господине из Сан-Франциско»., изображён мир «хозяев жизни», и их авторами. К каждой позиции первого столбца подберите </w:t>
      </w:r>
      <w:r>
        <w:t>соответствующую позицию из второго столбца.</w:t>
      </w:r>
    </w:p>
    <w:tbl>
      <w:tblPr>
        <w:tblStyle w:val="TableNormal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110"/>
        <w:gridCol w:w="4965"/>
      </w:tblGrid>
      <w:tr w:rsidR="004C24B1">
        <w:tc>
          <w:tcPr>
            <w:tcW w:w="4110" w:type="dxa"/>
          </w:tcPr>
          <w:p w:rsidR="004C24B1" w:rsidRDefault="00CB4019">
            <w:pPr>
              <w:pStyle w:val="afa"/>
              <w:jc w:val="center"/>
            </w:pPr>
            <w:r>
              <w:t>ПРОИЗВЕДЕНИЯ</w:t>
            </w:r>
          </w:p>
        </w:tc>
        <w:tc>
          <w:tcPr>
            <w:tcW w:w="4965" w:type="dxa"/>
          </w:tcPr>
          <w:p w:rsidR="004C24B1" w:rsidRDefault="00CB4019">
            <w:pPr>
              <w:pStyle w:val="afa"/>
              <w:jc w:val="center"/>
            </w:pPr>
            <w:r>
              <w:t>АВТОРЫ</w:t>
            </w:r>
          </w:p>
        </w:tc>
      </w:tr>
      <w:tr w:rsidR="004C24B1">
        <w:tc>
          <w:tcPr>
            <w:tcW w:w="4110" w:type="dxa"/>
          </w:tcPr>
          <w:p w:rsidR="004C24B1" w:rsidRDefault="00CB4019">
            <w:pPr>
              <w:pStyle w:val="afa"/>
            </w:pPr>
            <w:r>
              <w:t>А)  «Облако в штанах»</w:t>
            </w:r>
            <w:r>
              <w:br/>
              <w:t>Б)  «Сытые»</w:t>
            </w:r>
            <w:r>
              <w:br/>
              <w:t>В)  «Преступление и наказание»</w:t>
            </w:r>
          </w:p>
        </w:tc>
        <w:tc>
          <w:tcPr>
            <w:tcW w:w="4965" w:type="dxa"/>
          </w:tcPr>
          <w:p w:rsidR="004C24B1" w:rsidRDefault="00CB4019">
            <w:pPr>
              <w:pStyle w:val="afa"/>
            </w:pPr>
            <w:r>
              <w:t>1)  А. А. Блок</w:t>
            </w:r>
            <w:r>
              <w:br/>
              <w:t>2)  Ф. М. Достоевский</w:t>
            </w:r>
            <w:r>
              <w:br/>
              <w:t>3)  И. С. Тургенев</w:t>
            </w:r>
            <w:r>
              <w:br/>
              <w:t>4)  В. В. Маяковский</w:t>
            </w:r>
          </w:p>
        </w:tc>
      </w:tr>
    </w:tbl>
    <w:p w:rsidR="004C24B1" w:rsidRDefault="004C24B1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1095"/>
        <w:gridCol w:w="480"/>
        <w:gridCol w:w="435"/>
        <w:gridCol w:w="465"/>
      </w:tblGrid>
      <w:tr w:rsidR="004C24B1">
        <w:trPr>
          <w:trHeight w:val="532"/>
        </w:trPr>
        <w:tc>
          <w:tcPr>
            <w:tcW w:w="1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4C24B1" w:rsidRDefault="00CB4019">
            <w:r>
              <w:t>Ответ:</w:t>
            </w:r>
          </w:p>
        </w:tc>
        <w:tc>
          <w:tcPr>
            <w:tcW w:w="480" w:type="dxa"/>
          </w:tcPr>
          <w:p w:rsidR="004C24B1" w:rsidRDefault="00CB4019">
            <w:pPr>
              <w:jc w:val="center"/>
            </w:pPr>
            <w:r>
              <w:t>А</w:t>
            </w:r>
          </w:p>
        </w:tc>
        <w:tc>
          <w:tcPr>
            <w:tcW w:w="435" w:type="dxa"/>
          </w:tcPr>
          <w:p w:rsidR="004C24B1" w:rsidRDefault="00CB4019">
            <w:pPr>
              <w:jc w:val="center"/>
            </w:pPr>
            <w:r>
              <w:t>Б</w:t>
            </w:r>
          </w:p>
        </w:tc>
        <w:tc>
          <w:tcPr>
            <w:tcW w:w="465" w:type="dxa"/>
          </w:tcPr>
          <w:p w:rsidR="004C24B1" w:rsidRDefault="00CB4019">
            <w:pPr>
              <w:jc w:val="center"/>
            </w:pPr>
            <w:r>
              <w:t>В</w:t>
            </w:r>
          </w:p>
        </w:tc>
      </w:tr>
      <w:tr w:rsidR="004C24B1">
        <w:trPr>
          <w:trHeight w:val="532"/>
        </w:trPr>
        <w:tc>
          <w:tcPr>
            <w:tcW w:w="1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</w:tcPr>
          <w:p w:rsidR="004C24B1" w:rsidRDefault="004C24B1"/>
        </w:tc>
        <w:tc>
          <w:tcPr>
            <w:tcW w:w="480" w:type="dxa"/>
          </w:tcPr>
          <w:p w:rsidR="004C24B1" w:rsidRDefault="004C24B1"/>
        </w:tc>
        <w:tc>
          <w:tcPr>
            <w:tcW w:w="435" w:type="dxa"/>
          </w:tcPr>
          <w:p w:rsidR="004C24B1" w:rsidRDefault="004C24B1"/>
        </w:tc>
        <w:tc>
          <w:tcPr>
            <w:tcW w:w="465" w:type="dxa"/>
          </w:tcPr>
          <w:p w:rsidR="004C24B1" w:rsidRDefault="004C24B1"/>
        </w:tc>
      </w:tr>
    </w:tbl>
    <w:p w:rsidR="004C24B1" w:rsidRDefault="004C24B1"/>
    <w:p w:rsidR="004C24B1" w:rsidRDefault="00CB4019">
      <w:r>
        <w:t xml:space="preserve">3. Заполните пропуски в </w:t>
      </w:r>
      <w:r>
        <w:t>следующем предложении. В ответе запишите два термина в порядке их следования в предложении без пробелов, запятых и других дополнительных символов.</w:t>
      </w:r>
      <w:r>
        <w:br/>
      </w:r>
    </w:p>
    <w:p w:rsidR="004C24B1" w:rsidRDefault="004C24B1"/>
    <w:p w:rsidR="004C24B1" w:rsidRDefault="004C24B1"/>
    <w:p w:rsidR="004C24B1" w:rsidRDefault="004C24B1"/>
    <w:p w:rsidR="004C24B1" w:rsidRDefault="004C24B1"/>
    <w:p w:rsidR="004C24B1" w:rsidRDefault="00CB4019">
      <w:r>
        <w:rPr>
          <w:i/>
        </w:rPr>
        <w:t xml:space="preserve">Бунинский «Господин из Сан-Франциско» относится к такому литературному роду, как ………, и следует </w:t>
      </w:r>
      <w:r>
        <w:rPr>
          <w:i/>
        </w:rPr>
        <w:t>традициям ……….  — литературного направления, характеризующегося объективным изображением действительности.</w:t>
      </w:r>
      <w:r>
        <w:rPr>
          <w:i/>
        </w:rPr>
        <w:br/>
      </w:r>
      <w:r>
        <w:rPr>
          <w:i/>
        </w:rPr>
        <w:br/>
      </w:r>
      <w:r>
        <w:t>Ответ: ___________________________.</w:t>
      </w:r>
    </w:p>
    <w:p w:rsidR="004C24B1" w:rsidRDefault="004C24B1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4C24B1">
        <w:tc>
          <w:tcPr>
            <w:tcW w:w="9060" w:type="dxa"/>
          </w:tcPr>
          <w:p w:rsidR="004C24B1" w:rsidRDefault="00CB4019">
            <w:r>
              <w:rPr>
                <w:b/>
                <w:i/>
              </w:rPr>
              <w:t>Выберите ОДНО из заданий (4.1 или 4.2) и укажите его номер на отдельном листе. Сформулируйте прямой связный отв</w:t>
            </w:r>
            <w:r>
              <w:rPr>
                <w:b/>
                <w:i/>
              </w:rPr>
              <w:t>ет на вопрос в объёме 5–10 предложений. Аргументируйте свои суждения, опираясь на анализ текста произведения, не искажайте авторской позиции, не допускайте фактических и логических ошибок. Соблюдайте нормы литературной письменной речи, записывайте ответы а</w:t>
            </w:r>
            <w:r>
              <w:rPr>
                <w:b/>
                <w:i/>
              </w:rPr>
              <w:t>ккуратно и разборчиво.</w:t>
            </w:r>
          </w:p>
        </w:tc>
      </w:tr>
    </w:tbl>
    <w:p w:rsidR="004C24B1" w:rsidRDefault="004C24B1"/>
    <w:p w:rsidR="004C24B1" w:rsidRDefault="00CB4019">
      <w:r>
        <w:t>4.1. В чём проявляется авторское отношение к главному герою  — богачу из Сан-Франциско?</w:t>
      </w:r>
      <w:r>
        <w:br/>
      </w:r>
    </w:p>
    <w:p w:rsidR="004C24B1" w:rsidRDefault="00CB4019">
      <w:r>
        <w:lastRenderedPageBreak/>
        <w:t>4.2. Как в приведённом фрагменте раскрывается жизненная философия людей, принадлежащих к «высшему классу»?</w:t>
      </w:r>
    </w:p>
    <w:p w:rsidR="004C24B1" w:rsidRDefault="004C24B1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4C24B1">
        <w:tc>
          <w:tcPr>
            <w:tcW w:w="9060" w:type="dxa"/>
          </w:tcPr>
          <w:p w:rsidR="004C24B1" w:rsidRDefault="00CB4019">
            <w:r>
              <w:rPr>
                <w:b/>
                <w:i/>
              </w:rPr>
              <w:t xml:space="preserve">На отдельном листе запишите номер </w:t>
            </w:r>
            <w:r>
              <w:rPr>
                <w:b/>
                <w:i/>
              </w:rPr>
              <w:t>задания 5. Выберите ОДНО произведение для сопоставления (не допускается обращение к другому произведению того автора, которому принадлежит предложенный текст). Сформулируйте прямой связный ответ на вопрос в объёме 5–10 предложений. Укажите название выбранн</w:t>
            </w:r>
            <w:r>
              <w:rPr>
                <w:b/>
                <w:i/>
              </w:rPr>
              <w:t>ого произведения и фамилию автора и сопоставьте это произведение с предложенным текстом в заданном направлении анализа (по своему усмотрению выявите либо черты сходства, либо черты различия обоих произведений). Аргументируйте свои суждения, опираясь на ана</w:t>
            </w:r>
            <w:r>
              <w:rPr>
                <w:b/>
                <w:i/>
              </w:rPr>
              <w:t>лиз текстов выбранного и предложенного произведений, не искажайте авторской позиции, не допускайте фактических и логических ошибок. Соблюдайте нормы литературной письменной речи, записывайте ответы аккуратно и разборчиво.</w:t>
            </w:r>
          </w:p>
        </w:tc>
      </w:tr>
    </w:tbl>
    <w:p w:rsidR="004C24B1" w:rsidRDefault="004C24B1"/>
    <w:p w:rsidR="004C24B1" w:rsidRDefault="00CB4019">
      <w:r>
        <w:t>5. В каком из произведений отече</w:t>
      </w:r>
      <w:r>
        <w:t>ственной или зарубежной литературы изображено столкновение материального и духовного, земного и вечного. В чём это произведение можно сопоставить с бунинским «Господином из Сан-Франциско»?</w:t>
      </w:r>
    </w:p>
    <w:p w:rsidR="004C24B1" w:rsidRDefault="004C24B1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4C24B1">
        <w:tc>
          <w:tcPr>
            <w:tcW w:w="9060" w:type="dxa"/>
          </w:tcPr>
          <w:p w:rsidR="004C24B1" w:rsidRDefault="00CB4019">
            <w:r>
              <w:rPr>
                <w:b/>
                <w:i/>
              </w:rPr>
              <w:t xml:space="preserve">Прочитайте приведённое ниже произведение и выполните задания 6–8, </w:t>
            </w:r>
            <w:r>
              <w:rPr>
                <w:b/>
                <w:i/>
              </w:rPr>
              <w:t>9.1 или 9.2 (на выбор) и задание 10.</w:t>
            </w:r>
          </w:p>
        </w:tc>
      </w:tr>
    </w:tbl>
    <w:p w:rsidR="004C24B1" w:rsidRDefault="00CB4019">
      <w:pPr>
        <w:pStyle w:val="aa"/>
        <w:framePr w:wrap="around"/>
      </w:pPr>
      <w:r>
        <w:t> 6-10 </w:t>
      </w:r>
    </w:p>
    <w:p w:rsidR="004C24B1" w:rsidRDefault="004C24B1"/>
    <w:p w:rsidR="004C24B1" w:rsidRDefault="00CB4019">
      <w:pPr>
        <w:ind w:left="2268"/>
        <w:jc w:val="center"/>
      </w:pPr>
      <w:r>
        <w:t>***</w:t>
      </w:r>
    </w:p>
    <w:p w:rsidR="004C24B1" w:rsidRDefault="00CB4019">
      <w:pPr>
        <w:ind w:left="2268"/>
      </w:pPr>
      <w:r>
        <w:t>Когда волнуется желтеющая нива</w:t>
      </w:r>
      <w:r>
        <w:br/>
        <w:t>И свежий лес шумит при звуке ветерка,</w:t>
      </w:r>
      <w:r>
        <w:br/>
        <w:t>И прячется в саду малиновая слива</w:t>
      </w:r>
      <w:r>
        <w:br/>
        <w:t>Под тенью сладостной зеленого листка;</w:t>
      </w:r>
      <w:r>
        <w:br/>
      </w:r>
      <w:r>
        <w:br/>
        <w:t>Когда росой обрызганный душистой,</w:t>
      </w:r>
      <w:r>
        <w:br/>
        <w:t>Румяным вечером иль утра в час</w:t>
      </w:r>
      <w:r>
        <w:t xml:space="preserve"> златой,</w:t>
      </w:r>
      <w:r>
        <w:br/>
        <w:t>Из-под куста мне ландыш серебристый</w:t>
      </w:r>
      <w:r>
        <w:br/>
        <w:t>Приветливо кивает головой;</w:t>
      </w:r>
      <w:r>
        <w:br/>
      </w:r>
      <w:r>
        <w:br/>
        <w:t>Когда студеный ключ играет по оврагу </w:t>
      </w:r>
      <w:r>
        <w:br/>
        <w:t>И, погружая мысль в какой-то смутный сон,</w:t>
      </w:r>
      <w:r>
        <w:br/>
        <w:t>Лепечет мне таинственную сагу</w:t>
      </w:r>
      <w:r>
        <w:br/>
        <w:t>Про мирный край, откуда мчится он, —</w:t>
      </w:r>
      <w:r>
        <w:br/>
      </w:r>
      <w:r>
        <w:br/>
        <w:t>Тогда смиряется души моей тревога,</w:t>
      </w:r>
      <w:r>
        <w:br/>
      </w:r>
      <w:r>
        <w:t>Тогда расходятся морщины на челе, —</w:t>
      </w:r>
      <w:r>
        <w:br/>
        <w:t>И счастье я могу постигнуть на земле,</w:t>
      </w:r>
      <w:r>
        <w:br/>
        <w:t>И в небесах я вижу бога...</w:t>
      </w:r>
    </w:p>
    <w:p w:rsidR="004C24B1" w:rsidRDefault="00CB4019">
      <w:pPr>
        <w:jc w:val="right"/>
      </w:pPr>
      <w:r>
        <w:rPr>
          <w:i/>
        </w:rPr>
        <w:t>(M. Ю. Лермонтов, 1837)</w:t>
      </w:r>
    </w:p>
    <w:p w:rsidR="004C24B1" w:rsidRDefault="004C24B1">
      <w:pPr>
        <w:jc w:val="right"/>
      </w:pPr>
    </w:p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4C24B1">
        <w:tc>
          <w:tcPr>
            <w:tcW w:w="9060" w:type="dxa"/>
          </w:tcPr>
          <w:p w:rsidR="004C24B1" w:rsidRDefault="00CB4019">
            <w:r>
              <w:rPr>
                <w:b/>
                <w:i/>
              </w:rPr>
              <w:t>Ответами к заданиям 6–8 являются одно или два слова или последовательность цифр.</w:t>
            </w:r>
          </w:p>
        </w:tc>
      </w:tr>
    </w:tbl>
    <w:p w:rsidR="004C24B1" w:rsidRDefault="004C24B1"/>
    <w:p w:rsidR="004C24B1" w:rsidRDefault="00CB4019">
      <w:r>
        <w:t xml:space="preserve">6. Заполните пропуски в следующем предложении. </w:t>
      </w:r>
      <w:r>
        <w:t>В ответе запишите два термина в порядке их следования в предложении без пробелов, запятых и других дополнительных символов.</w:t>
      </w:r>
      <w:r>
        <w:br/>
      </w:r>
    </w:p>
    <w:p w:rsidR="004C24B1" w:rsidRDefault="004C24B1"/>
    <w:p w:rsidR="004C24B1" w:rsidRDefault="00CB4019">
      <w:r>
        <w:rPr>
          <w:i/>
        </w:rPr>
        <w:t>Как и любое произведение, стихотворение «Когда волнуется желтеющая нива» имеет определённое построение  — _______. Фрагмент стихот</w:t>
      </w:r>
      <w:r>
        <w:rPr>
          <w:i/>
        </w:rPr>
        <w:t>ворного текста из нескольких строк, объединенных ритмически и рифмой, составляющих единое целое, называют _____.</w:t>
      </w:r>
      <w:r>
        <w:rPr>
          <w:i/>
        </w:rPr>
        <w:br/>
      </w:r>
      <w:r>
        <w:rPr>
          <w:i/>
        </w:rPr>
        <w:br/>
      </w:r>
      <w:r>
        <w:t>Ответ: ___________________________.</w:t>
      </w:r>
    </w:p>
    <w:p w:rsidR="004C24B1" w:rsidRDefault="004C24B1"/>
    <w:p w:rsidR="004C24B1" w:rsidRDefault="00CB4019">
      <w:r>
        <w:t>7. Как называется образное определение, служащее средством художественной выразительности («ландыш </w:t>
      </w:r>
      <w:r>
        <w:rPr>
          <w:u w:val="single"/>
        </w:rPr>
        <w:t>серебр</w:t>
      </w:r>
      <w:r>
        <w:rPr>
          <w:u w:val="single"/>
        </w:rPr>
        <w:t>истый</w:t>
      </w:r>
      <w:r>
        <w:t>», «</w:t>
      </w:r>
      <w:r>
        <w:rPr>
          <w:u w:val="single"/>
        </w:rPr>
        <w:t>таинственную</w:t>
      </w:r>
      <w:r>
        <w:t> сагу» и т. п.)?</w:t>
      </w:r>
      <w:r>
        <w:br/>
      </w:r>
      <w:r>
        <w:br/>
        <w:t>Ответ: ___________________________.</w:t>
      </w:r>
    </w:p>
    <w:p w:rsidR="004C24B1" w:rsidRDefault="004C24B1"/>
    <w:p w:rsidR="004C24B1" w:rsidRDefault="00CB4019">
      <w:r>
        <w:t>8. Из приведённого ниже перечня выберите все названия художественных средств, использованных в тексте стихотворения. Запишите цифры, под которыми они указаны.</w:t>
      </w:r>
    </w:p>
    <w:p w:rsidR="004C24B1" w:rsidRDefault="00CB4019">
      <w:r>
        <w:t>1)  олицетворение</w:t>
      </w:r>
      <w:r>
        <w:br/>
        <w:t>2) </w:t>
      </w:r>
      <w:r>
        <w:t> </w:t>
      </w:r>
      <w:r>
        <w:t>анафора</w:t>
      </w:r>
      <w:r>
        <w:br/>
        <w:t>3)  гротеск</w:t>
      </w:r>
      <w:r>
        <w:br/>
        <w:t>4)  сравнение</w:t>
      </w:r>
      <w:r>
        <w:br/>
        <w:t>5)  эпитет</w:t>
      </w:r>
      <w:r>
        <w:br/>
      </w:r>
      <w:r>
        <w:br/>
        <w:t>Ответ: ___________________________.</w:t>
      </w:r>
    </w:p>
    <w:p w:rsidR="004C24B1" w:rsidRDefault="004C24B1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4C24B1">
        <w:tc>
          <w:tcPr>
            <w:tcW w:w="9060" w:type="dxa"/>
          </w:tcPr>
          <w:p w:rsidR="004C24B1" w:rsidRDefault="00CB4019">
            <w:r>
              <w:rPr>
                <w:b/>
                <w:i/>
              </w:rPr>
              <w:t>Выберите ОДНО из заданий (9.1 или 9.2) и укажите его номер на отдельном листе. Сформулируйте прямой связный ответ на вопрос в объёме 5–10 предложений. Аргументируйте свои с</w:t>
            </w:r>
            <w:r>
              <w:rPr>
                <w:b/>
                <w:i/>
              </w:rPr>
              <w:t>уждения, опираясь на анализ текста произведения, не искажайте авторской позиции, не допускайте фактических и логических ошибок. Соблюдайте нормы литературной письменной речи, записывайте ответы аккуратно и разборчиво.</w:t>
            </w:r>
          </w:p>
        </w:tc>
      </w:tr>
    </w:tbl>
    <w:p w:rsidR="004C24B1" w:rsidRDefault="004C24B1"/>
    <w:p w:rsidR="004C24B1" w:rsidRDefault="00CB4019">
      <w:r>
        <w:t xml:space="preserve">9.1. Каким предстает внутренний мир </w:t>
      </w:r>
      <w:r>
        <w:t>лирического героя стихотворения Лермонтова?</w:t>
      </w:r>
    </w:p>
    <w:p w:rsidR="004C24B1" w:rsidRDefault="004C24B1"/>
    <w:p w:rsidR="004C24B1" w:rsidRDefault="00CB4019">
      <w:r>
        <w:t>9.2. Какую роль в стихотворении М. Ю. Лермонтова играют эпитеты?</w:t>
      </w:r>
    </w:p>
    <w:p w:rsidR="004C24B1" w:rsidRDefault="004C24B1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4C24B1">
        <w:tc>
          <w:tcPr>
            <w:tcW w:w="9060" w:type="dxa"/>
          </w:tcPr>
          <w:p w:rsidR="004C24B1" w:rsidRDefault="00CB4019">
            <w:r>
              <w:rPr>
                <w:b/>
                <w:i/>
              </w:rPr>
              <w:t xml:space="preserve">На отдельном листе запишите номер задания 10. Выберите ОДНО произведение для сопоставления (не допускается обращение к другому произведению того </w:t>
            </w:r>
            <w:r>
              <w:rPr>
                <w:b/>
                <w:i/>
              </w:rPr>
              <w:t>автора, которому принадлежит предложенный текст). Сформулируйте прямой связный ответ на вопрос в объёме 5–10 предложений. Укажите название выбранного произведения и фамилию автора и сопоставьте это произведение с предложенным текстом в заданном направлении</w:t>
            </w:r>
            <w:r>
              <w:rPr>
                <w:b/>
                <w:i/>
              </w:rPr>
              <w:t xml:space="preserve"> анализа (по своему усмотрению </w:t>
            </w:r>
            <w:r>
              <w:rPr>
                <w:b/>
                <w:i/>
              </w:rPr>
              <w:lastRenderedPageBreak/>
              <w:t>выявите либо черты сходства, либо черты различия обоих произведений). Аргументируйте свои суждения, опираясь на анализ текстов выбранного и предложенного произведений, не искажайте авторской позиции, не допускайте фактических</w:t>
            </w:r>
            <w:r>
              <w:rPr>
                <w:b/>
                <w:i/>
              </w:rPr>
              <w:t xml:space="preserve"> и логических ошибок. Соблюдайте нормы литературной письменной речи, записывайте ответы аккуратно и разборчиво.</w:t>
            </w:r>
          </w:p>
        </w:tc>
      </w:tr>
    </w:tbl>
    <w:p w:rsidR="004C24B1" w:rsidRDefault="004C24B1"/>
    <w:p w:rsidR="004C24B1" w:rsidRDefault="00CB4019">
      <w:r>
        <w:t>10. Назовите произведение отечественной поэзии (с указанием автора), в котором отображена тема духовной связи человека и природы. В чём сходно</w:t>
      </w:r>
      <w:r>
        <w:t xml:space="preserve"> (или различно) изображение данной темы в этом произведении и в стихотворении Лермонтова?</w:t>
      </w:r>
    </w:p>
    <w:p w:rsidR="004C24B1" w:rsidRDefault="004C24B1"/>
    <w:p w:rsidR="00EC186B" w:rsidRDefault="00EC186B">
      <w:bookmarkStart w:id="0" w:name="_GoBack"/>
      <w:bookmarkEnd w:id="0"/>
    </w:p>
    <w:p w:rsidR="004C24B1" w:rsidRDefault="00CB4019">
      <w:pPr>
        <w:jc w:val="center"/>
      </w:pPr>
      <w:r>
        <w:rPr>
          <w:b/>
        </w:rPr>
        <w:t>Часть 2</w:t>
      </w:r>
    </w:p>
    <w:p w:rsidR="004C24B1" w:rsidRDefault="004C24B1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4C24B1">
        <w:tc>
          <w:tcPr>
            <w:tcW w:w="9060" w:type="dxa"/>
          </w:tcPr>
          <w:p w:rsidR="004C24B1" w:rsidRDefault="00CB4019">
            <w:r>
              <w:rPr>
                <w:b/>
                <w:i/>
              </w:rPr>
              <w:t>Выберите только ОДНУ из пяти предложенных тем сочинений (11.1– 11.5) и укажите её номер на отдельном листе. Напишите сочинение, раскрывая тему сочинения по</w:t>
            </w:r>
            <w:r>
              <w:rPr>
                <w:b/>
                <w:i/>
              </w:rPr>
              <w:t>лно и многосторонне. Аргументируйте свои суждения, опираясь на анализ текста(-ов) произведения(-ий). Не искажайте авторской позиции, не допускайте фактических ошибок. Используйте теоретико-литературные понятия для анализа произведения(-ий). Продумайте комп</w:t>
            </w:r>
            <w:r>
              <w:rPr>
                <w:b/>
                <w:i/>
              </w:rPr>
              <w:t>озицию сочинения, не нарушайте логики изложения. Соблюдайте нормы литературной письменной речи, пишите сочинение грамотно и разборчиво, оно оценивается по критериям грамотности. Рекомендуемый объём сочинения 250–350 слов, минимально необходимый объём – 200</w:t>
            </w:r>
            <w:r>
              <w:rPr>
                <w:b/>
                <w:i/>
              </w:rPr>
              <w:t xml:space="preserve"> слов (при меньшем объёме за сочинение выставляется 0 баллов).</w:t>
            </w:r>
          </w:p>
        </w:tc>
      </w:tr>
    </w:tbl>
    <w:p w:rsidR="004C24B1" w:rsidRDefault="00CB4019">
      <w:pPr>
        <w:pStyle w:val="aa"/>
        <w:framePr w:wrap="around"/>
      </w:pPr>
      <w:r>
        <w:t> 11.1 </w:t>
      </w:r>
    </w:p>
    <w:p w:rsidR="004C24B1" w:rsidRDefault="004C24B1"/>
    <w:p w:rsidR="004C24B1" w:rsidRDefault="00CB4019">
      <w:r>
        <w:t>Как в поэме М. Ю. Лермонтова «Песня… про купца Калашникова» изображён конфликт личности и власти?</w:t>
      </w:r>
    </w:p>
    <w:p w:rsidR="004C24B1" w:rsidRDefault="00CB4019">
      <w:pPr>
        <w:pStyle w:val="aa"/>
        <w:framePr w:wrap="around"/>
      </w:pPr>
      <w:r>
        <w:t> 11.2 </w:t>
      </w:r>
    </w:p>
    <w:p w:rsidR="004C24B1" w:rsidRDefault="004C24B1"/>
    <w:p w:rsidR="004C24B1" w:rsidRDefault="00CB4019">
      <w:r>
        <w:t>Какое место в романе Л. Н. Толстого «Война и мир» занимает образ Платона Карат</w:t>
      </w:r>
      <w:r>
        <w:t>аева?</w:t>
      </w:r>
    </w:p>
    <w:p w:rsidR="004C24B1" w:rsidRDefault="00CB4019">
      <w:pPr>
        <w:pStyle w:val="aa"/>
        <w:framePr w:wrap="around"/>
      </w:pPr>
      <w:r>
        <w:t> 11.3 </w:t>
      </w:r>
    </w:p>
    <w:p w:rsidR="004C24B1" w:rsidRDefault="004C24B1"/>
    <w:p w:rsidR="004C24B1" w:rsidRDefault="00CB4019">
      <w:r>
        <w:t>Какие черты русского характера воплотились в главном герое поэмы А. Т. Твардовского «Василий Тёркин»?</w:t>
      </w:r>
    </w:p>
    <w:p w:rsidR="004C24B1" w:rsidRDefault="00CB4019">
      <w:pPr>
        <w:pStyle w:val="aa"/>
        <w:framePr w:wrap="around"/>
      </w:pPr>
      <w:r>
        <w:t> 11.4 </w:t>
      </w:r>
    </w:p>
    <w:p w:rsidR="004C24B1" w:rsidRDefault="004C24B1"/>
    <w:p w:rsidR="004C24B1" w:rsidRDefault="00CB4019">
      <w:r>
        <w:t>Тема любви к природе в отечественной или зарубежной литературе второй половины XX – начала XXI в. (На примере произведения одного из</w:t>
      </w:r>
      <w:r>
        <w:t xml:space="preserve"> писателей: В. Солоухина, И.С. Тургенева, Н.А. Некрасова)</w:t>
      </w:r>
    </w:p>
    <w:p w:rsidR="004C24B1" w:rsidRDefault="00CB4019">
      <w:pPr>
        <w:pStyle w:val="aa"/>
        <w:framePr w:wrap="around"/>
      </w:pPr>
      <w:r>
        <w:t> 11.5 </w:t>
      </w:r>
    </w:p>
    <w:p w:rsidR="004C24B1" w:rsidRDefault="004C24B1"/>
    <w:p w:rsidR="004C24B1" w:rsidRDefault="00CB4019">
      <w:r>
        <w:t>Что бы Вы порекомендовали режиссеру, ставящему спектакль или снимающему фильм по пьесе А.Н. Островского «Бесприданница»? (С опорой на анализ произведения)</w:t>
      </w:r>
    </w:p>
    <w:sectPr w:rsidR="004C24B1" w:rsidSect="00852014">
      <w:footerReference w:type="default" r:id="rId9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019" w:rsidRDefault="00CB4019" w:rsidP="0055011E">
      <w:pPr>
        <w:spacing w:before="0" w:after="0"/>
      </w:pPr>
      <w:r>
        <w:separator/>
      </w:r>
    </w:p>
  </w:endnote>
  <w:endnote w:type="continuationSeparator" w:id="0">
    <w:p w:rsidR="00CB4019" w:rsidRDefault="00CB4019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EC186B">
      <w:rPr>
        <w:noProof/>
        <w:sz w:val="18"/>
        <w:szCs w:val="18"/>
      </w:rPr>
      <w:t>6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019" w:rsidRDefault="00CB4019" w:rsidP="0055011E">
      <w:pPr>
        <w:spacing w:before="0" w:after="0"/>
      </w:pPr>
      <w:r>
        <w:separator/>
      </w:r>
    </w:p>
  </w:footnote>
  <w:footnote w:type="continuationSeparator" w:id="0">
    <w:p w:rsidR="00CB4019" w:rsidRDefault="00CB4019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4C24B1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B16621"/>
    <w:rsid w:val="00B55315"/>
    <w:rsid w:val="00B93B75"/>
    <w:rsid w:val="00BA2AC7"/>
    <w:rsid w:val="00CB4019"/>
    <w:rsid w:val="00CF1226"/>
    <w:rsid w:val="00EC186B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3AA4AA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uo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6</Pages>
  <Words>1876</Words>
  <Characters>10697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23</cp:revision>
  <dcterms:created xsi:type="dcterms:W3CDTF">2013-12-23T23:15:00Z</dcterms:created>
  <dcterms:modified xsi:type="dcterms:W3CDTF">2023-08-28T19:20:00Z</dcterms:modified>
</cp:coreProperties>
</file>