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B4" w:rsidRDefault="00CA61B4"/>
    <w:p w:rsidR="00CA61B4" w:rsidRDefault="00CA61B4"/>
    <w:p w:rsidR="00CA61B4" w:rsidRDefault="00186D3B">
      <w:pPr>
        <w:jc w:val="center"/>
      </w:pPr>
      <w:r>
        <w:rPr>
          <w:b/>
        </w:rPr>
        <w:t>Проверочная работа</w:t>
      </w:r>
      <w:r>
        <w:rPr>
          <w:b/>
        </w:rPr>
        <w:br/>
        <w:t>по ОБЩЕСТВОЗНАНИЮ</w:t>
      </w:r>
    </w:p>
    <w:p w:rsidR="00CA61B4" w:rsidRDefault="00186D3B">
      <w:pPr>
        <w:jc w:val="center"/>
      </w:pPr>
      <w:r>
        <w:br/>
      </w:r>
      <w:r>
        <w:rPr>
          <w:b/>
        </w:rPr>
        <w:t>6 КЛАСС</w:t>
      </w:r>
    </w:p>
    <w:p w:rsidR="00CA61B4" w:rsidRDefault="00CA61B4">
      <w:pPr>
        <w:jc w:val="center"/>
      </w:pPr>
    </w:p>
    <w:p w:rsidR="00CA61B4" w:rsidRDefault="00186D3B">
      <w:pPr>
        <w:jc w:val="center"/>
      </w:pPr>
      <w:r>
        <w:t>Дата: ___ ___ 2023 г.</w:t>
      </w:r>
    </w:p>
    <w:p w:rsidR="00CA61B4" w:rsidRDefault="00186D3B">
      <w:pPr>
        <w:jc w:val="center"/>
      </w:pPr>
      <w:r>
        <w:t>Вариант №: ___</w:t>
      </w:r>
    </w:p>
    <w:p w:rsidR="00CA61B4" w:rsidRDefault="00CA61B4">
      <w:pPr>
        <w:jc w:val="center"/>
      </w:pPr>
    </w:p>
    <w:p w:rsidR="00CA61B4" w:rsidRDefault="00186D3B">
      <w:pPr>
        <w:jc w:val="center"/>
      </w:pPr>
      <w:r>
        <w:t>Выполнена: ФИО_________________________________</w:t>
      </w:r>
    </w:p>
    <w:p w:rsidR="00CA61B4" w:rsidRDefault="00186D3B">
      <w:pPr>
        <w:jc w:val="center"/>
      </w:pPr>
      <w:r>
        <w:br/>
      </w:r>
      <w:r>
        <w:rPr>
          <w:b/>
        </w:rPr>
        <w:t>Инструкция по выполнению работы</w:t>
      </w:r>
    </w:p>
    <w:p w:rsidR="00CA61B4" w:rsidRDefault="00186D3B">
      <w:r>
        <w:br/>
      </w:r>
      <w:r>
        <w:t>         На выполнение работы по обществознанию даётся 45 минут. Работа включает в себя 8 заданий.</w:t>
      </w:r>
      <w:r>
        <w:br/>
        <w:t>         Ответы на задания запишите в поля ответов в тексте работы. В случае записи неверного ответа зачеркните его и запишите рядом новый.</w:t>
      </w:r>
      <w:r>
        <w:br/>
        <w:t>         При необ</w:t>
      </w:r>
      <w:r>
        <w:t>ходимости можно пользоваться черновиком. Записи в черновике проверяться и оцениваться не будут.</w:t>
      </w:r>
      <w:r>
        <w:br/>
        <w:t>         Советуем выполнять задания в том порядке, в котором они даны. В целях экономии времени пропускайте задание, которое не удаётся выполнить сразу, и перех</w:t>
      </w:r>
      <w:r>
        <w:t>одите к следующему. Если после выполнения всей работы у Вас останется время, то Вы сможете вернуться к пропущенным заданиям.</w:t>
      </w:r>
    </w:p>
    <w:p w:rsidR="00CA61B4" w:rsidRDefault="00CA61B4"/>
    <w:p w:rsidR="00CA61B4" w:rsidRDefault="00186D3B">
      <w:pPr>
        <w:jc w:val="center"/>
      </w:pPr>
      <w:r>
        <w:rPr>
          <w:i/>
        </w:rPr>
        <w:t>Желаем успеха!</w:t>
      </w:r>
    </w:p>
    <w:p w:rsidR="00CA61B4" w:rsidRDefault="00CA61B4">
      <w:pPr>
        <w:jc w:val="center"/>
      </w:pPr>
    </w:p>
    <w:p w:rsidR="00B959AC" w:rsidRDefault="00B959AC">
      <w:pPr>
        <w:jc w:val="center"/>
      </w:pPr>
    </w:p>
    <w:p w:rsidR="00B959AC" w:rsidRDefault="00B959AC">
      <w:pPr>
        <w:jc w:val="center"/>
      </w:pPr>
    </w:p>
    <w:p w:rsidR="00B959AC" w:rsidRDefault="00B959AC">
      <w:pPr>
        <w:jc w:val="center"/>
      </w:pPr>
      <w:bookmarkStart w:id="0" w:name="_GoBack"/>
      <w:bookmarkEnd w:id="0"/>
    </w:p>
    <w:p w:rsidR="00B959AC" w:rsidRDefault="00B959AC" w:rsidP="00B959AC">
      <w:r>
        <w:t>___________________________________________________________________________</w:t>
      </w:r>
      <w:r>
        <w:br/>
      </w:r>
      <w:r>
        <w:rPr>
          <w:i/>
          <w:sz w:val="20"/>
        </w:rPr>
        <w:t>Заполняется учителем, экспертом или техническим специалистом</w:t>
      </w:r>
    </w:p>
    <w:p w:rsidR="00CA61B4" w:rsidRDefault="00B959AC" w:rsidP="00B959AC">
      <w:r>
        <w:rPr>
          <w:b/>
        </w:rPr>
        <w:t>Обратите внимание:</w:t>
      </w:r>
      <w:r>
        <w:t xml:space="preserve"> в случае,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 форме сбора результатов ВПР всем обучающимся класса за данное задание вместо балла выставляется значение «Тема не пройдена». В соответствующие ячейки таблицы заполняется н/п.</w:t>
      </w:r>
      <w:r>
        <w:br/>
      </w:r>
    </w:p>
    <w:p w:rsidR="00CA61B4" w:rsidRDefault="00186D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2625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B4" w:rsidRDefault="00186D3B">
      <w:r>
        <w:br w:type="page"/>
      </w:r>
    </w:p>
    <w:p w:rsidR="00CA61B4" w:rsidRDefault="00186D3B">
      <w:pPr>
        <w:pStyle w:val="aa"/>
        <w:framePr w:wrap="around"/>
      </w:pPr>
      <w:r>
        <w:lastRenderedPageBreak/>
        <w:t>   1   </w:t>
      </w:r>
    </w:p>
    <w:p w:rsidR="00CA61B4" w:rsidRDefault="00CA61B4"/>
    <w:p w:rsidR="00CA61B4" w:rsidRDefault="00186D3B">
      <w:r>
        <w:t>Общение – один из видов деятельности человека.</w:t>
      </w:r>
      <w:r>
        <w:br/>
      </w:r>
      <w:r>
        <w:br/>
        <w:t xml:space="preserve">1. Как Вы думаете, почему общение считают </w:t>
      </w:r>
      <w:r>
        <w:t>социальной потребностью человека?</w:t>
      </w:r>
    </w:p>
    <w:p w:rsidR="00CA61B4" w:rsidRDefault="00186D3B">
      <w:r>
        <w:t>Ответ.____________________________________________________________________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</w:t>
      </w:r>
      <w:r>
        <w:t>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  <w:r>
        <w:br/>
      </w:r>
      <w:r>
        <w:br/>
        <w:t>2. Составьте рассказ о своё</w:t>
      </w:r>
      <w:r>
        <w:t>м общении, используя следующий план. </w:t>
      </w:r>
      <w:r>
        <w:br/>
        <w:t>1) Кто входит в Ваш круг общения? Почему Вы общаетесь именно с этими людьми? </w:t>
      </w:r>
      <w:r>
        <w:br/>
        <w:t>2) Каких правил, по Вашему мнению, нужно придерживаться при общении со сверстниками? А каких правил – со взрослыми людьми?</w:t>
      </w:r>
      <w:r>
        <w:br/>
      </w:r>
      <w:r>
        <w:br/>
        <w:t>Ответ.__________</w:t>
      </w:r>
      <w:r>
        <w:t>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</w:t>
      </w:r>
      <w:r>
        <w:t>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</w:t>
      </w:r>
      <w:r>
        <w:t>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</w:t>
      </w:r>
      <w:r>
        <w:t>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</w:t>
      </w:r>
      <w:r>
        <w:t>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br w:type="page"/>
      </w:r>
    </w:p>
    <w:p w:rsidR="00CA61B4" w:rsidRDefault="00186D3B">
      <w:pPr>
        <w:pStyle w:val="aa"/>
        <w:framePr w:wrap="around"/>
      </w:pPr>
      <w:r>
        <w:lastRenderedPageBreak/>
        <w:t>   2   </w:t>
      </w:r>
    </w:p>
    <w:p w:rsidR="00CA61B4" w:rsidRDefault="00CA61B4"/>
    <w:p w:rsidR="00CA61B4" w:rsidRDefault="00186D3B">
      <w:r>
        <w:t xml:space="preserve">Выберите верные суждения и запишите </w:t>
      </w:r>
      <w:r>
        <w:rPr>
          <w:b/>
          <w:u w:val="single"/>
        </w:rPr>
        <w:t>цифры</w:t>
      </w:r>
      <w:r>
        <w:t>, под которыми они указаны.</w:t>
      </w:r>
    </w:p>
    <w:p w:rsidR="00CA61B4" w:rsidRDefault="00186D3B">
      <w:r>
        <w:t>1) Общество – это весь окр</w:t>
      </w:r>
      <w:r>
        <w:t>ужающий человека мир. </w:t>
      </w:r>
      <w:r>
        <w:br/>
        <w:t>2) В основе активности человека лежат его потребности. </w:t>
      </w:r>
      <w:r>
        <w:br/>
        <w:t>3) Экономикой называют хозяйство отдельной семьи, региона или государства, </w:t>
      </w:r>
      <w:r>
        <w:br/>
        <w:t>хозяйственную деятельность человека. </w:t>
      </w:r>
      <w:r>
        <w:br/>
        <w:t>4) Политика обеспечивает целостность и стабильность развития об</w:t>
      </w:r>
      <w:r>
        <w:t>щества. </w:t>
      </w:r>
      <w:r>
        <w:br/>
        <w:t>5) Гражданин России после окончания 9 класса может продолжить образование в высшем учебном заведении. </w:t>
      </w:r>
    </w:p>
    <w:p w:rsidR="00CA61B4" w:rsidRDefault="00186D3B">
      <w:r>
        <w:br/>
        <w:t>Ответ: ___________________________</w:t>
      </w:r>
    </w:p>
    <w:p w:rsidR="00CA61B4" w:rsidRDefault="00186D3B">
      <w:pPr>
        <w:pStyle w:val="aa"/>
        <w:framePr w:wrap="around"/>
      </w:pPr>
      <w:r>
        <w:t>   3   </w:t>
      </w:r>
    </w:p>
    <w:p w:rsidR="00CA61B4" w:rsidRDefault="00CA61B4"/>
    <w:p w:rsidR="00CA61B4" w:rsidRDefault="00186D3B">
      <w:r>
        <w:t xml:space="preserve">Педагоги одной из школ города Z провели опрос шестиклассников об отношении к общению в социальных </w:t>
      </w:r>
      <w:r>
        <w:t>сетях. Подросткам был предложен вопрос: «Считаете ли Вы, что общение в социальных сетях эффективнее, чем общение в реальной жизни?»</w:t>
      </w:r>
      <w:r>
        <w:br/>
        <w:t>Результаты опроса (в % от числа отвечавших) представлены в графическом виде.</w:t>
      </w:r>
    </w:p>
    <w:p w:rsidR="00CA61B4" w:rsidRDefault="00186D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33975" cy="2181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B4" w:rsidRDefault="00186D3B">
      <w:r>
        <w:t>1. Как ответила наибольшая доля опрошенных? П</w:t>
      </w:r>
      <w:r>
        <w:t>редположите почему.</w:t>
      </w:r>
      <w:r>
        <w:br/>
      </w:r>
      <w:r>
        <w:br/>
        <w:t>Ответ.____________________________________________________________________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</w:t>
      </w:r>
      <w:r>
        <w:t>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br w:type="page"/>
      </w:r>
    </w:p>
    <w:p w:rsidR="00CA61B4" w:rsidRDefault="00186D3B">
      <w:r>
        <w:lastRenderedPageBreak/>
        <w:t>2.  Какая доля опрошенных ответила: «Не задумываюсь об этом»? Как Вы можете объяснить такой результат?</w:t>
      </w:r>
      <w:r>
        <w:br/>
      </w:r>
      <w:r>
        <w:br/>
        <w:t>Ответ.____</w:t>
      </w:r>
      <w:r>
        <w:t>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</w:t>
      </w:r>
      <w:r>
        <w:t>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pPr>
        <w:pStyle w:val="aa"/>
        <w:framePr w:wrap="around"/>
      </w:pPr>
      <w:r>
        <w:t>   4   </w:t>
      </w:r>
    </w:p>
    <w:p w:rsidR="00CA61B4" w:rsidRDefault="00CA61B4"/>
    <w:p w:rsidR="00CA61B4" w:rsidRDefault="00186D3B">
      <w:r>
        <w:t>Установите соответствие между примерами и факторами производства: к каждому элементу, данному в первом столбце, подберите элемент из второ</w:t>
      </w:r>
      <w:r>
        <w:t>го столбца.</w:t>
      </w:r>
    </w:p>
    <w:p w:rsidR="00CA61B4" w:rsidRDefault="00186D3B">
      <w:r>
        <w:t>ПРИМЕРЫ</w:t>
      </w:r>
      <w:r>
        <w:br/>
        <w:t>А) лесные ресурсы</w:t>
      </w:r>
      <w:r>
        <w:br/>
        <w:t>Б) оборудование</w:t>
      </w:r>
      <w:r>
        <w:br/>
        <w:t>В) автомеханики</w:t>
      </w:r>
      <w:r>
        <w:br/>
        <w:t>Г) инструменты</w:t>
      </w:r>
    </w:p>
    <w:p w:rsidR="00CA61B4" w:rsidRDefault="00186D3B">
      <w:r>
        <w:br/>
        <w:t>ФАКТОРЫ ПРОИЗВОДСТВА</w:t>
      </w:r>
      <w:r>
        <w:br/>
        <w:t>1) земля</w:t>
      </w:r>
      <w:r>
        <w:br/>
        <w:t>2) труд</w:t>
      </w:r>
      <w:r>
        <w:br/>
        <w:t>3) капитал</w:t>
      </w:r>
      <w:r>
        <w:br/>
      </w:r>
      <w:r>
        <w:br/>
        <w:t>Запишите в таблицу выбранные цифры под соответствующими буквами.</w:t>
      </w:r>
      <w:r>
        <w:br/>
      </w:r>
      <w:r>
        <w:br/>
        <w:t>Ответ: </w:t>
      </w:r>
    </w:p>
    <w:tbl>
      <w:tblPr>
        <w:tblStyle w:val="Table-05-border-000cm-padding-x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420"/>
        <w:gridCol w:w="480"/>
        <w:gridCol w:w="420"/>
      </w:tblGrid>
      <w:tr w:rsidR="00CA61B4">
        <w:trPr>
          <w:trHeight w:val="442"/>
        </w:trPr>
        <w:tc>
          <w:tcPr>
            <w:tcW w:w="510" w:type="dxa"/>
          </w:tcPr>
          <w:p w:rsidR="00CA61B4" w:rsidRDefault="00186D3B">
            <w:pPr>
              <w:pStyle w:val="afa"/>
              <w:jc w:val="center"/>
            </w:pPr>
            <w:r>
              <w:t>А</w:t>
            </w:r>
          </w:p>
        </w:tc>
        <w:tc>
          <w:tcPr>
            <w:tcW w:w="420" w:type="dxa"/>
          </w:tcPr>
          <w:p w:rsidR="00CA61B4" w:rsidRDefault="00186D3B">
            <w:pPr>
              <w:pStyle w:val="afa"/>
              <w:jc w:val="center"/>
            </w:pPr>
            <w:r>
              <w:t>Б</w:t>
            </w:r>
          </w:p>
        </w:tc>
        <w:tc>
          <w:tcPr>
            <w:tcW w:w="480" w:type="dxa"/>
          </w:tcPr>
          <w:p w:rsidR="00CA61B4" w:rsidRDefault="00186D3B">
            <w:pPr>
              <w:pStyle w:val="afa"/>
              <w:jc w:val="center"/>
            </w:pPr>
            <w:r>
              <w:t>В</w:t>
            </w:r>
          </w:p>
        </w:tc>
        <w:tc>
          <w:tcPr>
            <w:tcW w:w="420" w:type="dxa"/>
          </w:tcPr>
          <w:p w:rsidR="00CA61B4" w:rsidRDefault="00186D3B">
            <w:pPr>
              <w:pStyle w:val="afa"/>
              <w:jc w:val="center"/>
            </w:pPr>
            <w:r>
              <w:t>Г</w:t>
            </w:r>
          </w:p>
        </w:tc>
      </w:tr>
      <w:tr w:rsidR="00CA61B4">
        <w:trPr>
          <w:trHeight w:val="442"/>
        </w:trPr>
        <w:tc>
          <w:tcPr>
            <w:tcW w:w="510" w:type="dxa"/>
          </w:tcPr>
          <w:p w:rsidR="00CA61B4" w:rsidRDefault="00CA61B4">
            <w:pPr>
              <w:pStyle w:val="afa"/>
              <w:jc w:val="center"/>
            </w:pPr>
          </w:p>
        </w:tc>
        <w:tc>
          <w:tcPr>
            <w:tcW w:w="420" w:type="dxa"/>
          </w:tcPr>
          <w:p w:rsidR="00CA61B4" w:rsidRDefault="00CA61B4">
            <w:pPr>
              <w:pStyle w:val="afa"/>
              <w:jc w:val="center"/>
            </w:pPr>
          </w:p>
        </w:tc>
        <w:tc>
          <w:tcPr>
            <w:tcW w:w="480" w:type="dxa"/>
          </w:tcPr>
          <w:p w:rsidR="00CA61B4" w:rsidRDefault="00CA61B4">
            <w:pPr>
              <w:pStyle w:val="afa"/>
              <w:jc w:val="center"/>
            </w:pPr>
          </w:p>
        </w:tc>
        <w:tc>
          <w:tcPr>
            <w:tcW w:w="420" w:type="dxa"/>
          </w:tcPr>
          <w:p w:rsidR="00CA61B4" w:rsidRDefault="00CA61B4">
            <w:pPr>
              <w:pStyle w:val="afa"/>
              <w:jc w:val="center"/>
            </w:pPr>
          </w:p>
        </w:tc>
      </w:tr>
    </w:tbl>
    <w:p w:rsidR="00CA61B4" w:rsidRDefault="00186D3B">
      <w:r>
        <w:br w:type="page"/>
      </w:r>
    </w:p>
    <w:p w:rsidR="00CA61B4" w:rsidRDefault="00186D3B">
      <w:pPr>
        <w:pStyle w:val="aa"/>
        <w:framePr w:wrap="around"/>
      </w:pPr>
      <w:r>
        <w:lastRenderedPageBreak/>
        <w:t>   5   </w:t>
      </w:r>
    </w:p>
    <w:p w:rsidR="00CA61B4" w:rsidRDefault="00CA61B4"/>
    <w:p w:rsidR="00CA61B4" w:rsidRDefault="00186D3B">
      <w:r>
        <w:t xml:space="preserve">Британскому политику </w:t>
      </w:r>
      <w:r>
        <w:t>ХХ века Уинстону Черчиллю принадлежит следующее высказывание: «Большое преимущество получает тот, кто достаточно рано сделал ошибки, на которых можно учиться».</w:t>
      </w:r>
      <w:r>
        <w:br/>
      </w:r>
      <w:r>
        <w:br/>
        <w:t>1. Как Вы понимаете смысл выражения «ошибки, на которых можно учиться»?</w:t>
      </w:r>
    </w:p>
    <w:p w:rsidR="00CA61B4" w:rsidRDefault="00186D3B">
      <w:r>
        <w:t>Ответ._________________</w:t>
      </w:r>
      <w:r>
        <w:t>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</w:t>
      </w:r>
      <w:r>
        <w:t>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  <w:r>
        <w:br/>
      </w:r>
      <w:r>
        <w:br/>
        <w:t>2. Дайте своё объяснение смысла высказывания.</w:t>
      </w:r>
    </w:p>
    <w:p w:rsidR="00CA61B4" w:rsidRDefault="00186D3B">
      <w:r>
        <w:t>Ответ.____________________________________________________________________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</w:t>
      </w:r>
      <w:r>
        <w:t>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pPr>
        <w:pStyle w:val="aa"/>
        <w:framePr w:wrap="around"/>
      </w:pPr>
      <w:r>
        <w:t>   6   </w:t>
      </w:r>
    </w:p>
    <w:p w:rsidR="00CA61B4" w:rsidRDefault="00CA61B4"/>
    <w:p w:rsidR="00CA61B4" w:rsidRDefault="00186D3B">
      <w:r>
        <w:t xml:space="preserve">При описании какой сферы общества используются слова </w:t>
      </w:r>
      <w:r>
        <w:t>«искусство», «религия»? Поясните свой ответ.</w:t>
      </w:r>
      <w:r>
        <w:br/>
      </w:r>
      <w:r>
        <w:br/>
        <w:t>Ответ.____________________________________________________________________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</w:t>
      </w:r>
      <w:r>
        <w:t>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br w:type="page"/>
      </w:r>
    </w:p>
    <w:p w:rsidR="00CA61B4" w:rsidRDefault="00186D3B">
      <w:pPr>
        <w:pStyle w:val="aa"/>
        <w:framePr w:wrap="around"/>
      </w:pPr>
      <w:r>
        <w:lastRenderedPageBreak/>
        <w:t>   7   </w:t>
      </w:r>
    </w:p>
    <w:p w:rsidR="00CA61B4" w:rsidRDefault="00CA61B4"/>
    <w:p w:rsidR="00CA61B4" w:rsidRDefault="00186D3B">
      <w:r>
        <w:t>Рассмотрите фотографию.</w:t>
      </w:r>
      <w:r>
        <w:rPr>
          <w:noProof/>
          <w:lang w:eastAsia="ru-RU"/>
        </w:rPr>
        <w:drawing>
          <wp:inline distT="0" distB="0" distL="0" distR="0">
            <wp:extent cx="5762625" cy="2914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 Для иллюстрации какой малой группы может быть использ</w:t>
      </w:r>
      <w:r>
        <w:t>овано данное изображение? Почему эта группа является малой?</w:t>
      </w:r>
    </w:p>
    <w:p w:rsidR="00CA61B4" w:rsidRDefault="00186D3B">
      <w:r>
        <w:t>Малая группа: _____________________________________________________________</w:t>
      </w:r>
    </w:p>
    <w:p w:rsidR="00CA61B4" w:rsidRDefault="00186D3B">
      <w:r>
        <w:t>__________________________________________________________________________</w:t>
      </w:r>
      <w:r>
        <w:br/>
      </w:r>
      <w:r>
        <w:br/>
        <w:t xml:space="preserve">Объяснение: </w:t>
      </w:r>
      <w:r>
        <w:t>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</w:t>
      </w:r>
      <w:r>
        <w:t>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  <w:r>
        <w:br/>
      </w:r>
      <w:r>
        <w:br/>
        <w:t>2. Какие ещё малые группы Вы знаете? (Укажите любые две группы.)</w:t>
      </w:r>
      <w:r>
        <w:br/>
      </w:r>
      <w:r>
        <w:br/>
        <w:t>Ответ._</w:t>
      </w:r>
      <w:r>
        <w:t>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</w:t>
      </w:r>
      <w:r>
        <w:t>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br w:type="page"/>
      </w:r>
    </w:p>
    <w:p w:rsidR="00CA61B4" w:rsidRDefault="00186D3B">
      <w:pPr>
        <w:pStyle w:val="aa"/>
        <w:framePr w:wrap="around"/>
      </w:pPr>
      <w:r>
        <w:lastRenderedPageBreak/>
        <w:t>   8   </w:t>
      </w:r>
    </w:p>
    <w:p w:rsidR="00CA61B4" w:rsidRDefault="00CA61B4"/>
    <w:p w:rsidR="00CA61B4" w:rsidRDefault="00186D3B">
      <w:r>
        <w:t xml:space="preserve">Привлекая обществоведческие знания, составьте краткое (из </w:t>
      </w:r>
      <w:r>
        <w:t>5–7 предложений) сообщение о нашей стране, используя все приведённые ниже понятия.</w:t>
      </w:r>
    </w:p>
    <w:p w:rsidR="00CA61B4" w:rsidRDefault="00186D3B">
      <w:r>
        <w:rPr>
          <w:i/>
        </w:rPr>
        <w:t>Президент Российской Федерации, высшая законодательная власть, Совет Федерации, Государственная Дума, Правительство Российской Федерации, Верховный Суд Российской Федерации.</w:t>
      </w:r>
      <w:r>
        <w:rPr>
          <w:i/>
        </w:rPr>
        <w:br/>
      </w:r>
      <w:r>
        <w:rPr>
          <w:i/>
        </w:rPr>
        <w:br/>
      </w:r>
      <w:r>
        <w:t>Ответ.____________________________________________________________________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</w:t>
      </w:r>
      <w:r>
        <w:t>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</w:t>
      </w:r>
      <w:r>
        <w:t>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</w:t>
      </w:r>
      <w:r>
        <w:t>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</w:t>
      </w:r>
      <w:r>
        <w:t>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p w:rsidR="00CA61B4" w:rsidRDefault="00186D3B">
      <w:r>
        <w:t>___</w:t>
      </w:r>
      <w:r>
        <w:t>_______________________________________________________________________</w:t>
      </w:r>
    </w:p>
    <w:p w:rsidR="00CA61B4" w:rsidRDefault="00186D3B">
      <w:r>
        <w:t>__________________________________________________________________________</w:t>
      </w:r>
    </w:p>
    <w:sectPr w:rsidR="00CA61B4" w:rsidSect="00852014">
      <w:footerReference w:type="default" r:id="rId11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3B" w:rsidRDefault="00186D3B" w:rsidP="0055011E">
      <w:pPr>
        <w:spacing w:before="0" w:after="0"/>
      </w:pPr>
      <w:r>
        <w:separator/>
      </w:r>
    </w:p>
  </w:endnote>
  <w:endnote w:type="continuationSeparator" w:id="0">
    <w:p w:rsidR="00186D3B" w:rsidRDefault="00186D3B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r>
      <w:rPr>
        <w:color w:val="333333"/>
        <w:sz w:val="18"/>
        <w:szCs w:val="18"/>
        <w:lang w:val="en-US"/>
      </w:rPr>
      <w:t>ru</w:t>
    </w:r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B959AC">
      <w:rPr>
        <w:noProof/>
        <w:sz w:val="18"/>
        <w:szCs w:val="18"/>
      </w:rPr>
      <w:t>3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3B" w:rsidRDefault="00186D3B" w:rsidP="0055011E">
      <w:pPr>
        <w:spacing w:before="0" w:after="0"/>
      </w:pPr>
      <w:r>
        <w:separator/>
      </w:r>
    </w:p>
  </w:footnote>
  <w:footnote w:type="continuationSeparator" w:id="0">
    <w:p w:rsidR="00186D3B" w:rsidRDefault="00186D3B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86D3B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16035"/>
    <w:rsid w:val="00852014"/>
    <w:rsid w:val="0086721C"/>
    <w:rsid w:val="008C59F9"/>
    <w:rsid w:val="00922EB2"/>
    <w:rsid w:val="0093746C"/>
    <w:rsid w:val="00952176"/>
    <w:rsid w:val="009D4692"/>
    <w:rsid w:val="00AA0AA3"/>
    <w:rsid w:val="00AD6367"/>
    <w:rsid w:val="00AD774E"/>
    <w:rsid w:val="00B16621"/>
    <w:rsid w:val="00B55315"/>
    <w:rsid w:val="00B959AC"/>
    <w:rsid w:val="00BA2AC7"/>
    <w:rsid w:val="00CA61B4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7F399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816035"/>
    <w:rPr>
      <w:b/>
      <w:sz w:val="28"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816035"/>
    <w:pPr>
      <w:framePr w:hSpace="255" w:wrap="around" w:vAnchor="text" w:hAnchor="page" w:y="285" w:anchorLock="1"/>
      <w:pBdr>
        <w:top w:val="single" w:sz="8" w:space="3" w:color="auto"/>
        <w:left w:val="single" w:sz="8" w:space="1" w:color="auto"/>
        <w:bottom w:val="single" w:sz="8" w:space="3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 w:val="28"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Пользователь</cp:lastModifiedBy>
  <cp:revision>22</cp:revision>
  <dcterms:created xsi:type="dcterms:W3CDTF">2013-12-23T23:15:00Z</dcterms:created>
  <dcterms:modified xsi:type="dcterms:W3CDTF">2023-02-09T22:19:00Z</dcterms:modified>
</cp:coreProperties>
</file>