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Какая из перечисленных горных пород относится к числу магматических?</w:t>
      </w:r>
    </w:p>
    <w:p>
      <w:pPr>
        <w:ind w:left="0" w:right="0"/>
      </w:pPr>
      <w:r/>
      <w:r>
        <w:t>1) мрамор</w:t>
        <w:br/>
      </w:r>
      <w:r>
        <w:t>2) гранит</w:t>
        <w:br/>
      </w:r>
      <w:r>
        <w:t>3) известняк</w:t>
        <w:br/>
      </w:r>
      <w:r>
        <w:t>4) каменный уголь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Вставьте название государства на место пропуска.</w:t>
        <w:br/>
      </w:r>
      <w:r>
        <w:t>Одним из пограничных субъектов РФ является Ленинградская область, которая имеет выход к Государственной границе РФ с Эстонией и ___________.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ниже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Ростов-на-Дону</w:t>
        <w:br/>
      </w:r>
      <w:r>
        <w:t>2) Элиста</w:t>
        <w:br/>
      </w:r>
      <w:r>
        <w:t>3) Томск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К традиционным занятиям какого из перечисленных народов относится кочевое животноводство: коневодство, верблюдоводство, разведение крупного и мелкого рогатого скота?</w:t>
      </w:r>
    </w:p>
    <w:p>
      <w:pPr>
        <w:ind w:left="0" w:right="0"/>
      </w:pPr>
      <w:r/>
      <w:r>
        <w:t>1) монголы</w:t>
        <w:br/>
      </w:r>
      <w:r>
        <w:t>2) греки</w:t>
        <w:br/>
      </w:r>
      <w:r>
        <w:t>3) армяне</w:t>
        <w:br/>
      </w:r>
      <w:r>
        <w:t>4) молдаване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5 и 6 выполняются с использованием приведённой ниже карты погоды.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2004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населённых пунктов, показанных на карте, находится в зоне действия циклона?</w:t>
      </w:r>
    </w:p>
    <w:p>
      <w:pPr>
        <w:ind w:left="0" w:right="0"/>
      </w:pPr>
      <w:r/>
      <w:r>
        <w:t>1) Мурманск</w:t>
        <w:br/>
      </w:r>
      <w:r>
        <w:t>2) Калининград</w:t>
        <w:br/>
      </w:r>
      <w:r>
        <w:t>3) Тюмень</w:t>
        <w:br/>
      </w:r>
      <w:r>
        <w:t>4) Новосибирск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6. Карта погоды составлена на 26 декабря 2011 г. В каком из перечисленных городов, показанных на карте, на следующий день наиболее вероятно существенное потепление?</w:t>
      </w:r>
    </w:p>
    <w:p>
      <w:pPr>
        <w:ind w:left="0" w:right="0"/>
      </w:pPr>
      <w:r/>
      <w:r>
        <w:t>1) Калининград</w:t>
        <w:br/>
      </w:r>
      <w:r>
        <w:t>2) Москва</w:t>
        <w:br/>
      </w:r>
      <w:r>
        <w:t>3) Оренбург</w:t>
        <w:br/>
      </w:r>
      <w:r>
        <w:t>4) Новосибирск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столица какой страны имеет географические координаты 6° ю. ш. 107°в. 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у берега реки.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57650" cy="14287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1428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песок</w:t>
        <w:br/>
      </w:r>
      <w:r>
        <w:t>2) суглинок с валунами</w:t>
        <w:br/>
      </w:r>
      <w:r>
        <w:t>3) глина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9–12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38800" cy="48958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895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Определите по карте расстояние на местности по прямой от точки А до родника. Измерение проводите между точкой и центром условного знака. Полученный результат округлите до десятков метров. Ответ запишите в виде числа.</w:t>
        <w:br/>
        <w:br/>
      </w:r>
      <w:r>
        <w:t xml:space="preserve">Ответ: ___________________________ </w:t>
      </w:r>
    </w:p>
    <w:p>
      <w:pPr>
        <w:ind w:left="0" w:right="0"/>
      </w:pPr>
      <w:r/>
    </w:p>
    <w:p>
      <w:pPr>
        <w:ind w:left="0" w:right="0"/>
      </w:pPr>
      <w:r/>
      <w:r>
        <w:t>10. Определите по карте, в каком направлении от точки А находится родник.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 На рисунках представлены варианты профиля рельефа местности, построенные на основе карты по линии А – В разными учащимися. Какой из профилей построен верно?</w:t>
      </w:r>
    </w:p>
    <w:p>
      <w:pPr>
        <w:ind w:left="0" w:right="0"/>
      </w:pPr>
      <w:r>
        <w:br/>
      </w:r>
      <w:r>
        <w:drawing>
          <wp:inline xmlns:a="http://schemas.openxmlformats.org/drawingml/2006/main" xmlns:pic="http://schemas.openxmlformats.org/drawingml/2006/picture">
            <wp:extent cx="5762625" cy="23336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3362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 Фермер выбирает участок для закладки нового фруктового сада. Ему нужен участок, на котором весной рано сходит снег, а летом почва лучше всего прогревается солнцем. Он также должен иметь расположение, удобное для вывоза собранного урожая на консервный завод. Определите, какой из участков, обозначенных на карте цифрами 1, 2 и 3, больше всего отвечает указанным требованиям. Для обоснования Вашего ответа приведите два довода.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В начале 2012 г. в Воронежской области насчитывалось 32 городских населённых пункта, из них 15 городов и 17 посёлков городского типа. Какова доля городов в общем числе городских населённых пунктов Воронежской области (в %)? Полученный результат округлите до целого числа.</w:t>
        <w:br/>
        <w:br/>
      </w:r>
      <w:r>
        <w:t>Ответ: ___________________________%.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Землетрясения  — стихийные бедствия, от которых часто страдают люди, живущие в горной местности. Для каких двух из перечисленных территорий характерно это природное явление?</w:t>
      </w:r>
    </w:p>
    <w:p>
      <w:pPr>
        <w:ind w:left="0" w:right="0"/>
      </w:pPr>
      <w:r/>
      <w:r>
        <w:t>1)  Вологодская область</w:t>
        <w:br/>
      </w:r>
      <w:r>
        <w:t>2)  Ненецкий АО</w:t>
        <w:br/>
      </w:r>
      <w:r>
        <w:t>3)  Камчатский край</w:t>
        <w:br/>
      </w:r>
      <w:r>
        <w:t>4)  Республика Дагестан</w:t>
        <w:br/>
      </w:r>
      <w:r>
        <w:t>5)  Смоленская область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ресурсов относятся к исчерпаемым невозобновляемым?</w:t>
        <w:br/>
      </w:r>
      <w:r>
        <w:t>Запишите в таблицу цифры, под которыми указаны выбранные виды ресурсов.</w:t>
      </w:r>
    </w:p>
    <w:p>
      <w:pPr>
        <w:ind w:left="0" w:right="0"/>
      </w:pPr>
      <w:r/>
      <w:r>
        <w:t>1) нефть</w:t>
        <w:br/>
      </w:r>
      <w:r>
        <w:t>2) лесные</w:t>
        <w:br/>
      </w:r>
      <w:r>
        <w:t>3) каменный уголь</w:t>
        <w:br/>
      </w:r>
      <w:r>
        <w:t>4) солнечная энергия</w:t>
        <w:br/>
      </w:r>
      <w:r>
        <w:t>5) почвенные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16 и 17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нашли в Интернете климатические данные для пунктов, расположенных в Евразии. Данные получены на местных метеостанциях в результате многолетних наблюдений. Собранные школьниками данные представлены в следующей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7430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43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 Учащиеся проанализировали собранные данные в целях выявления зависимости между особенностями климата и географическим положением пункта. У всех учащихся выводы получились разные. Кто из учащихся сделал верный вывод на основе представленных данных?</w:t>
      </w:r>
    </w:p>
    <w:p>
      <w:pPr>
        <w:ind w:left="0" w:right="0"/>
      </w:pPr>
      <w:r/>
      <w:r>
        <w:t>1) Алексей: «Температура воздуха зависит от высоты: чем выше расположен пункт, тем в нём холоднее».</w:t>
        <w:br/>
      </w:r>
      <w:r>
        <w:t>2) Сергей: «При движении с северо-запада на юго-восток количество атмосферных осадков постепенно увеличивается».</w:t>
        <w:br/>
      </w:r>
      <w:r>
        <w:t>3) Полина: «Чем выше расположен пункт, тем больше в нём выпадает атмосферных осадков».</w:t>
        <w:br/>
      </w:r>
      <w:r>
        <w:t>4) Елена: «При движении с северо-запада на юго-восток лето становится теплее».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17. В каком из перечисленных населённых пунктов 23 сентября Солнце раньше всего по московскому времени поднимется над горизонтом?</w:t>
      </w:r>
    </w:p>
    <w:p>
      <w:pPr>
        <w:ind w:left="0" w:right="0"/>
      </w:pPr>
      <w:r/>
      <w:r>
        <w:t>1) Линчёпинг</w:t>
        <w:br/>
      </w:r>
      <w:r>
        <w:t>2) Замостье</w:t>
        <w:br/>
      </w:r>
      <w:r>
        <w:t>3) Черновцы</w:t>
        <w:br/>
      </w:r>
      <w:r>
        <w:t>4) Чанкыры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19400" cy="25146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514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480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310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 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Республика Дагестан</w:t>
        <w:br/>
      </w:r>
      <w:r>
        <w:t>2) Новосибирская область</w:t>
        <w:br/>
      </w:r>
      <w:r>
        <w:t>3) Еврейская АО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730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345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730"/>
            <w:vAlign w:val="top"/>
          </w:tcPr>
          <w:p>
            <w:pPr>
              <w:pStyle w:val="afa"/>
              <w:ind w:left="0" w:right="0"/>
            </w:pPr>
            <w:r/>
            <w:r>
              <w:t>А) Полюбуйтесь суровой красотой Белого моря, гранитными скалами Кий-острова – уникального памятника природы в Онежской губе!</w:t>
              <w:br/>
            </w:r>
            <w:r>
              <w:t>Б) Добро пожаловать в регион Кавказских  Минеральных Вод! Здесь можно насладиться обилием солнечных дней, целебными минеральными водами, прозрачным воздухом, наполненным ароматами горной субальпийской и степной растительности!</w:t>
            </w:r>
          </w:p>
        </w:tc>
        <w:tc>
          <w:tcPr>
            <w:tcW w:type="dxa" w:w="3345"/>
            <w:vAlign w:val="top"/>
          </w:tcPr>
          <w:p>
            <w:pPr>
              <w:pStyle w:val="afa"/>
            </w:pPr>
            <w:r/>
            <w:r>
              <w:t>1) Архангельская область</w:t>
              <w:br/>
            </w:r>
            <w:r>
              <w:t>2) Ставропольский край</w:t>
              <w:br/>
            </w:r>
            <w:r>
              <w:t>3) Ростовская область</w:t>
              <w:br/>
            </w:r>
            <w:r>
              <w:t>4) Приморский край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приведённых высказываний содержится информация о миграции населения?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 По данным Всероссийской переписи населения в стране проживает более 146 млн человек.</w:t>
        <w:br/>
      </w:r>
      <w:r>
        <w:t>2) В 2018 году население России продолжало увеличиваться за счёт приезжих из стран ближнего зарубежья.</w:t>
        <w:br/>
      </w:r>
      <w:r>
        <w:t>3) По данным на 1 февраля 2023 года в Центральном федеральном округе проживает 40240256 человек.</w:t>
        <w:br/>
      </w:r>
      <w:r>
        <w:t>4) За последнее время в России из сельских населённых пунктов в города прибыло более 5 млн человек.</w:t>
        <w:br/>
      </w:r>
      <w:r>
        <w:t>5) В России за январь-февраль 2018 года убыль населения составила 218 тыс. человек.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22 и 23 выполняются с использованием статистических данных.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Площадь территории и численность населения отдельных регионов РФ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257800" cy="19907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990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 В каком из перечисленных субъектов РФ за период с 2020 по 2022 годы наблюдалось снижение численности населения?</w:t>
        <w:br/>
        <w:br/>
      </w:r>
      <w:r>
        <w:t>Ответ: ___________________________ обл.</w:t>
      </w:r>
    </w:p>
    <w:p>
      <w:pPr>
        <w:ind w:left="0" w:right="0"/>
      </w:pPr>
      <w:r/>
    </w:p>
    <w:p>
      <w:pPr>
        <w:ind w:left="0" w:right="0"/>
      </w:pPr>
      <w:r/>
      <w:r>
        <w:t>23. Определите среднюю плотность населения Республики Алтай в 2020 году. Полученный результат округлите до целого числа.</w:t>
        <w:br/>
        <w:br/>
      </w:r>
      <w:r>
        <w:t>Ответ: ___________________________ чел. на 1 км</w:t>
      </w:r>
      <w:r>
        <w:rPr>
          <w:vertAlign w:val="superscript"/>
        </w:rPr>
        <w:t>2</w:t>
      </w:r>
      <w:r>
        <w:t>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наибольшая? Запишите в ответ цифры, под которыми указаны эти регионы.</w:t>
      </w:r>
    </w:p>
    <w:p>
      <w:pPr>
        <w:ind w:left="0" w:right="0"/>
      </w:pPr>
      <w:r/>
      <w:r>
        <w:t>1)  Самарская область</w:t>
        <w:br/>
      </w:r>
      <w:r>
        <w:t>2)  Нижегородская область</w:t>
        <w:br/>
      </w:r>
      <w:r>
        <w:t>3)  Хабаровский край</w:t>
        <w:br/>
      </w:r>
      <w:r>
        <w:t>4)  Республика Бурятия</w:t>
        <w:br/>
      </w:r>
      <w:r>
        <w:t>5)  Красноярский край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Братск</w:t>
        <w:br/>
      </w:r>
      <w:r>
        <w:t>2) Ярославль</w:t>
        <w:br/>
      </w:r>
      <w:r>
        <w:t>3) Нижний Новгород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Какие два их перечисленных городов являются центрами производства полимерных материалов? Запишите в таблицу цифры, которыми обозначены эти города.</w:t>
      </w:r>
    </w:p>
    <w:p>
      <w:pPr>
        <w:ind w:left="0" w:right="0"/>
      </w:pPr>
      <w:r/>
      <w:r>
        <w:t>1) Мурманск</w:t>
        <w:br/>
      </w:r>
      <w:r>
        <w:t>2) Владивосток</w:t>
        <w:br/>
      </w:r>
      <w:r>
        <w:t>3) Тюмень</w:t>
        <w:br/>
      </w:r>
      <w:r>
        <w:t>4) Астрахань</w:t>
        <w:br/>
      </w:r>
      <w:r>
        <w:t>5) Москва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27–29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27-29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Кислогубская ПЭС</w:t>
      </w:r>
    </w:p>
    <w:p>
      <w:pPr>
        <w:ind w:left="0" w:right="0"/>
      </w:pPr>
      <w:r/>
      <w:r>
        <w:t xml:space="preserve">         Кислогубская ПЭС – экспериментальная приливная электростанция, расположенная в губе Кислая Баренцева моря. Первая и единственная приливная электростанция России. Мощность станции – 1,7 МВт. Конструктивно станция состоит из двух частей: старой постройки 1968 г и новой, 2006 г. Электростанция состоит на государственном учёте как памятник науки и техники и не обеспечивает электроэнергией даже саму себя.</w:t>
        <w:br/>
      </w:r>
      <w:r>
        <w:t xml:space="preserve">         В 1994 году, в связи со сложной экономической ситуацией, ПЭС была законсервирована. В начале 2000-х годов руководством РАО «ЕЭС России» было принято решение о её восстановлении в качестве экспериментальной базы для отработки новых гидроагрегатов для приливных электростанций, а также технологий строительства ПЭС.</w:t>
      </w:r>
    </w:p>
    <w:p>
      <w:pPr>
        <w:ind w:left="0" w:right="0"/>
      </w:pPr>
      <w:r/>
    </w:p>
    <w:p>
      <w:pPr>
        <w:ind w:left="0" w:right="0"/>
      </w:pPr>
      <w:r/>
      <w:r>
        <w:t>27. В каком субъекте РФ расположена Кислогубская ПЭС?</w:t>
        <w:br/>
        <w:br/>
      </w:r>
      <w:r>
        <w:t>Ответ: ___________________________область.</w:t>
      </w:r>
    </w:p>
    <w:p>
      <w:pPr>
        <w:ind w:left="0" w:right="0"/>
      </w:pPr>
      <w:r/>
    </w:p>
    <w:p>
      <w:pPr>
        <w:ind w:left="0" w:right="0"/>
      </w:pPr>
      <w:r/>
      <w:r>
        <w:t>28. Почему, несмотря на то, что Кислогубская ПЭС построена на побережье одного из морей Северного Ледовитого океана, она функционирует круглогодично? Ответ запишите на чистом листе, сначала указав номер задания.</w:t>
      </w:r>
    </w:p>
    <w:p>
      <w:pPr>
        <w:ind w:left="0" w:right="0"/>
      </w:pPr>
      <w:r/>
    </w:p>
    <w:p>
      <w:pPr>
        <w:ind w:left="0" w:right="0"/>
      </w:pPr>
      <w:r/>
      <w:r>
        <w:t>29. Где в России целесообразно построить новую, более мощную ПЭС? Укажите главную причину вашего выбора.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по его краткому описанию.</w:t>
      </w:r>
    </w:p>
    <w:p>
      <w:pPr>
        <w:ind w:left="0" w:right="0"/>
      </w:pPr>
      <w:r/>
      <w:r>
        <w:t>Этот край не имеет выхода к морям. Административный центр находится на одинаковом расстоянии от экватора и Северного полюса. Большую часть его территории занимает возвышенность. Одним из основных природных богатств края являются чернозёмные и каштановые почвы, поэтому сельское хозяйство – одна из важнейших отраслей экономики. Растениеводство представлено производством различных зерновых культур, подсолнечника; ведущая роль в животноводстве принадлежит скотоводству, тонкорунному овцеводству; в крае хорошо развиты садоводство, виноградарство, птицеводство, свиноводство. На территории края находится крупнейший курортный регион Российской Федерации.</w:t>
        <w:br/>
        <w:br/>
      </w:r>
      <w:r>
        <w:t>Ответ: ___________________________ край.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