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состоит из двух частей, включающих в себя 25 заданий. Часть 1 содержит 19 заданий, часть 2 содержит 6 заданий с развёрнутым ответом.</w:t>
        <w:br/>
      </w:r>
      <w:r>
        <w:t xml:space="preserve">         На выполнение работы по математике отводится 3 часа 55 минут (235 минут).</w:t>
        <w:br/>
      </w:r>
      <w:r>
        <w:t xml:space="preserve">         Ответы к заданиям 7 и 13 запишите в виде одной цифры, которая соответствует номеру правильного ответа.</w:t>
        <w:br/>
      </w:r>
      <w:r>
        <w:t xml:space="preserve">         Для остальных заданий части 1 ответом является число или последовательность цифр. Если получилась обыкновенная дробь, ответ запишите в виде десятичной.</w:t>
        <w:br/>
      </w:r>
      <w:r>
        <w:t xml:space="preserve">         Решения заданий части 2 и ответы к ним запишите на отдельном листе бумаги. Задания можно выполнять в любом порядке. Текст задания переписывать не надо, необходимо только указать его номер.</w:t>
        <w:br/>
      </w:r>
      <w:r>
        <w:t xml:space="preserve">         Сначала выполняйте задания части 1.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  <w:br/>
      </w:r>
      <w:r>
        <w:t xml:space="preserve">         При выполнении части 1 все необходимые вычисления, преобразования выполняйте в черновике.</w:t>
      </w:r>
      <w:r>
        <w:rPr>
          <w:b/>
        </w:rPr>
        <w:t>Записи в черновике, а также в тексте контрольных измерительных материалов не учитываются при оценивании работы.</w:t>
        <w:br/>
      </w:r>
      <w:r>
        <w:t xml:space="preserve">         Если задание содержит рисунок, то на нём непосредственно в тексте работы можно выполнять необходимые вам построения. Рекомендуем внимательно читать условие и проводить проверку полученного ответа.</w:t>
        <w:br/>
      </w:r>
      <w:r>
        <w:t xml:space="preserve">         При выполнении работы вы можете воспользоваться справочными материалами, выданными вместе с вариантом КИМ, и линейкой.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После завершения работы проверьте, чтобы ответ на каждое задание был записан под правильным номером.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1–19 являются число или последовательность цифр.</w:t>
              <w:br/>
            </w:r>
            <w:r>
              <w:rPr>
                <w:b/>
                <w:i/>
              </w:rPr>
              <w:t>Прочитайте внимательно текст и выполните задания 1–5.</w:t>
            </w:r>
          </w:p>
        </w:tc>
      </w:tr>
    </w:tbl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>Гена летом отдыхает у дедушки в деревне Осинки. В воскресенье они собираются съездить на машине в село Кудрино. Из деревни Осинки в Кудрино можно проехать по прямой грунтовой дороге. Есть более длинный путь по шоссе — через деревню Илькино до деревни Кулаки, где нужно повернуть под прямым углом налево на другое шоссе, ведущее в Кудрино. Есть и третий маршрут: в Илькине можно свернуть на прямую грунтовую дорогу, которая идёт мимо озера прямо в Кудрино.</w:t>
        <w:br/>
      </w:r>
      <w:r>
        <w:t>По шоссе Гена с дедушкой едут со скоростью 60 км/ч, а по грунтовой дороге — 40 км/ч. На плане изображено взаимное расположение населённых пунктов, сторона каждой клетки равна 2 км.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0003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00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  <w:r>
        <w:t>1. Пользуясь описанием, определите, какими цифрами на плане обозначены населённые пункты. В ответе запишите полученную последовательность четырёх цифр.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7334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33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</w:pPr>
      <w:r/>
      <w:r>
        <w:t>2. Найдите расстояние от деревни Осинки до села Кудрино по прямой. Ответ выразите в километрах.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3. Сколько километров проедут Гена с дедушкой, если они поедут по шоссе через деревню Кулаки?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4. Сколько времени затратят на дорогу Гена с дедушкой, если они поедут сначала до Илькина, а затем свернут на грунтовую дорогу, идущую мимо озера? Ответ выразите в минутах.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5. Определите, на какой маршрут потребуется меньше всего времени. В ответе укажите, сколько минут потратят на дорогу Гена с дедушкой, если поедут этим маршрутом.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 </w:t>
      </w:r>
      <w:r>
        <m:oMath xmlns:mml="http://www.w3.org/1998/Math/MathML">
          <m:r>
            <m:t>6⋅(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3</m:t>
              </m:r>
            </m:den>
          </m:f>
          <m:sSup>
            <m:e>
              <m:r>
                <m:t>)</m:t>
              </m:r>
            </m:e>
            <m:sup>
              <m:r>
                <m:t>2</m:t>
              </m:r>
            </m:sup>
          </m:sSup>
          <m:r>
            <m:t>−17⋅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3</m:t>
              </m:r>
            </m:den>
          </m:f>
        </m:oMath>
      </w:r>
      <w:r>
        <w:t xml:space="preserve">. 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 координатной прямой отмечены точки A, B , C, D . Одна из них соответствует числу </w:t>
      </w:r>
      <w:r>
        <m:oMath xmlns:mml="http://www.w3.org/1998/Math/MathML">
          <m:rad>
            <m:radPr>
              <m:degHide m:val="on"/>
            </m:radPr>
            <m:deg/>
            <m:e>
              <m:r>
                <m:t>60</m:t>
              </m:r>
            </m:e>
          </m:rad>
        </m:oMath>
      </w:r>
      <w:r>
        <w:t xml:space="preserve"> . Какая это точка?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429000" cy="4762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476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точка А   2) точка В   3) точка С   4) точка D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r>
                <m:t>1</m:t>
              </m:r>
            </m:num>
            <m:den>
              <m:rad>
                <m:radPr>
                  <m:degHide m:val="on"/>
                </m:radPr>
                <m:deg/>
                <m:e>
                  <m:r>
                    <m:t>10</m:t>
                  </m:r>
                </m:e>
              </m:rad>
              <m:r>
                <m:t>−3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1</m:t>
              </m:r>
            </m:num>
            <m:den>
              <m:rad>
                <m:radPr>
                  <m:degHide m:val="on"/>
                </m:radPr>
                <m:deg/>
                <m:e>
                  <m:r>
                    <m:t>10</m:t>
                  </m:r>
                </m:e>
              </m:rad>
              <m:r>
                <m:t>+3</m:t>
              </m:r>
            </m:den>
          </m:f>
        </m:oMath>
      </w:r>
      <w:r>
        <w:t xml:space="preserve"> . 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Найдите корень уравнения 10x</w:t>
      </w:r>
      <w:r>
        <w:rPr>
          <w:vertAlign w:val="superscript"/>
        </w:rPr>
        <w:t>2</w:t>
      </w:r>
      <w:r>
        <w:t xml:space="preserve"> = 80x.</w:t>
        <w:br/>
      </w:r>
      <w:r>
        <w:t>Если уравнение имеет более одного корня, в ответе запишите меньший из корней.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Вероятность того, что новая шариковая ручка пишет плохо (или не пишет), равна 0,06. Покупатель в магазине выбирает одну шариковую ручку. Найдите вероятность того, что эта ручка пишет хорошо.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функциями и их графиками.</w:t>
        <w:br/>
      </w:r>
    </w:p>
    <w:p>
      <w:pPr>
        <w:ind w:left="0" w:right="0"/>
      </w:pPr>
      <w:r/>
      <w:r>
        <w:t>ФУНКЦИИ</w:t>
      </w:r>
    </w:p>
    <w:p>
      <w:pPr>
        <w:ind w:left="0" w:right="0"/>
      </w:pPr>
      <w:r/>
      <w:r>
        <w:t>А) y = -3х</w:t>
      </w:r>
      <w:r>
        <w:rPr>
          <w:vertAlign w:val="superscript"/>
        </w:rPr>
        <w:t>2</w:t>
      </w:r>
      <w:r>
        <w:t xml:space="preserve">+9х-4    Б) y = - </w:t>
      </w:r>
      <w:r>
        <m:oMath xmlns:mml="http://www.w3.org/1998/Math/MathML">
          <m:f>
            <m:fPr>
              <m:type m:val="bar"/>
            </m:fPr>
            <m:num>
              <m:r>
                <m:t>6</m:t>
              </m:r>
            </m:num>
            <m:den>
              <m:r>
                <m:t>х</m:t>
              </m:r>
            </m:den>
          </m:f>
        </m:oMath>
      </w:r>
      <w:r>
        <w:t xml:space="preserve">       В) y =</w:t>
      </w:r>
      <w:r>
        <m:oMath xmlns:mml="http://www.w3.org/1998/Math/MathML">
          <m:f>
            <m:fPr>
              <m:type m:val="bar"/>
            </m:fPr>
            <m:num>
              <m:r>
                <m:t>2</m:t>
              </m:r>
            </m:num>
            <m:den>
              <m:r>
                <m:t>3</m:t>
              </m:r>
            </m:den>
          </m:f>
          <m:r>
            <m:t>х−5</m:t>
          </m:r>
        </m:oMath>
        <w:br/>
        <w:br/>
      </w:r>
      <w:r>
        <w:t>ГРАФИКИ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7335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33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таблице под каждой буквой укажите соответствующий номер.</w:t>
      </w:r>
    </w:p>
    <w:p>
      <w:pPr>
        <w:ind w:left="0" w:right="0"/>
      </w:pPr>
      <w:r/>
      <w:r>
        <w:t>Ответ.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51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54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555"/>
            <w:vAlign w:val="top"/>
          </w:tcPr>
          <w:p>
            <w:pPr>
              <w:jc w:val="center"/>
            </w:pPr>
            <w:r/>
          </w:p>
        </w:tc>
        <w:tc>
          <w:tcPr>
            <w:tcW w:type="dxa" w:w="510"/>
            <w:vAlign w:val="top"/>
          </w:tcPr>
          <w:p>
            <w:pPr>
              <w:jc w:val="center"/>
            </w:pPr>
            <w:r/>
          </w:p>
        </w:tc>
        <w:tc>
          <w:tcPr>
            <w:tcW w:type="dxa" w:w="540"/>
            <w:vAlign w:val="top"/>
          </w:tcPr>
          <w:p>
            <w:pPr>
              <w:jc w:val="center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 xml:space="preserve">Закон Кулона можно записать в виде  </w:t>
      </w:r>
      <w:r>
        <m:oMath xmlns:mml="http://www.w3.org/1998/Math/MathML">
          <m:r>
            <m:t>F=k</m:t>
          </m:r>
          <m:f>
            <m:fPr>
              <m:type m:val="bar"/>
            </m:fPr>
            <m:num>
              <m:r>
                <m:t>q1q2</m:t>
              </m:r>
            </m:num>
            <m:den>
              <m:sSup>
                <m:e>
                  <m:r>
                    <m:t>r</m:t>
                  </m:r>
                </m:e>
                <m:sup>
                  <m:r>
                    <m:t>2</m:t>
                  </m:r>
                </m:sup>
              </m:sSup>
            </m:den>
          </m:f>
        </m:oMath>
      </w:r>
      <w:r>
        <w:t>, где F — сила взаимодействия зарядов (в ньютонах), q</w:t>
      </w:r>
      <w:r>
        <w:rPr>
          <w:vertAlign w:val="subscript"/>
        </w:rPr>
        <w:t>1</w:t>
      </w:r>
      <w:r>
        <w:t xml:space="preserve"> и q</w:t>
      </w:r>
      <w:r>
        <w:rPr>
          <w:vertAlign w:val="subscript"/>
        </w:rPr>
        <w:t>2</w:t>
      </w:r>
      <w:r>
        <w:t xml:space="preserve"> — величины зарядов (в кулонах), k — коэффициент пропорциональности (в Н⋅м</w:t>
      </w:r>
      <w:r>
        <w:rPr>
          <w:vertAlign w:val="superscript"/>
        </w:rPr>
        <w:t>2</w:t>
      </w:r>
      <w:r>
        <w:t xml:space="preserve"> /Кл</w:t>
      </w:r>
      <w:r>
        <w:rPr>
          <w:vertAlign w:val="superscript"/>
        </w:rPr>
        <w:t>2</w:t>
      </w:r>
      <w:r>
        <w:t xml:space="preserve"> ), а r — расстояние между зарядами (в метрах). Пользуясь формулой, найдите величину заряда q</w:t>
      </w:r>
      <w:r>
        <w:rPr>
          <w:vertAlign w:val="subscript"/>
        </w:rPr>
        <w:t>1</w:t>
      </w:r>
      <w:r>
        <w:t xml:space="preserve"> (в кулонах), если  k = 9·10</w:t>
      </w:r>
      <w:r>
        <w:rPr>
          <w:vertAlign w:val="superscript"/>
        </w:rPr>
        <w:t>9</w:t>
      </w:r>
      <w:r>
        <w:t xml:space="preserve"> Н⋅м</w:t>
      </w:r>
      <w:r>
        <w:rPr>
          <w:vertAlign w:val="superscript"/>
        </w:rPr>
        <w:t>2</w:t>
      </w:r>
      <w:r>
        <w:t xml:space="preserve"> /Кл</w:t>
      </w:r>
      <w:r>
        <w:rPr>
          <w:vertAlign w:val="superscript"/>
        </w:rPr>
        <w:t>2</w:t>
      </w:r>
      <w:r>
        <w:t>, q</w:t>
      </w:r>
      <w:r>
        <w:rPr>
          <w:vertAlign w:val="subscript"/>
        </w:rPr>
        <w:t xml:space="preserve">2 </w:t>
      </w:r>
      <w:r>
        <w:t>= 0,008 Кл, r = 300 м, а F = 0,64 Н.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Укажите решение системы неравенств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676275" cy="3810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81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[−5; +∞)</w:t>
        <w:br/>
      </w:r>
      <w:r>
        <w:t>2) [−1.4; +∞)</w:t>
        <w:br/>
      </w:r>
      <w:r>
        <w:t>3) [− 5; -1,4]</w:t>
        <w:br/>
      </w:r>
      <w:r>
        <w:t>4) (−∞; −5] ∪  [−1.4; +∞)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амфитеатре 15 рядов, причём в каждом следующем ряду на одно и то же число мест больше, чем в предыдущем. В третьем ряду 26 мест, а в седьмом ряду 38 мест. Сколько мест в последнем ряду амфитеатра?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790700" cy="1343025"/>
            <wp:wrapSquare wrapText="bothSides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43025"/>
                    </a:xfrm>
                    <a:prstGeom prst="rect"/>
                  </pic:spPr>
                </pic:pic>
              </a:graphicData>
            </a:graphic>
          </wp:anchor>
        </w:drawing>
      </w:r>
      <w:r>
        <w:t>В треугольнике ABC известно, что AB = 14, BC =5, sin∠ABC =</w:t>
      </w:r>
      <w:r>
        <m:oMath xmlns:mml="http://www.w3.org/1998/Math/MathML">
          <m:f>
            <m:fPr>
              <m:type m:val="bar"/>
            </m:fPr>
            <m:num>
              <m:r>
                <m:t>6</m:t>
              </m:r>
            </m:num>
            <m:den>
              <m:r>
                <m:t>7</m:t>
              </m:r>
            </m:den>
          </m:f>
        </m:oMath>
      </w:r>
      <w:r>
        <w:t xml:space="preserve">. Найдите площадь треугольника ABC 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733550" cy="1143000"/>
            <wp:wrapSquare wrapText="bothSides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43000"/>
                    </a:xfrm>
                    <a:prstGeom prst="rect"/>
                  </pic:spPr>
                </pic:pic>
              </a:graphicData>
            </a:graphic>
          </wp:anchor>
        </w:drawing>
      </w:r>
      <w:r>
        <w:t>Четырёхугольник ABCD вписан в окружность. Прямые AB и CD пересекаются в точке K , BK =12, DK =16, BC = 24. Найдите AD.</w:t>
      </w:r>
    </w:p>
    <w:p>
      <w:pPr>
        <w:ind w:left="0" w:right="0"/>
      </w:pPr>
      <w:r/>
    </w:p>
    <w:p>
      <w:pPr>
        <w:ind w:left="0" w:right="0"/>
      </w:pPr>
      <w:r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23975" cy="828675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28675"/>
                    </a:xfrm>
                    <a:prstGeom prst="rect"/>
                  </pic:spPr>
                </pic:pic>
              </a:graphicData>
            </a:graphic>
          </wp:anchor>
        </w:drawing>
      </w:r>
      <w:r>
        <w:t>Сумма двух углов равнобедренной трапеции равна 50° . Найдите больший угол этой трапеции. Ответ дайте в градусах.</w:t>
      </w:r>
    </w:p>
    <w:p>
      <w:pPr>
        <w:ind w:left="0" w:right="0"/>
      </w:pPr>
      <w:r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04925" cy="1143000"/>
            <wp:wrapSquare wrapText="bothSides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4300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 клетчатой бумаге с размером клетки 1×1 изображён прямоугольный треугольник. Найдите длину его большего катета.</w:t>
        <w:br/>
        <w:br/>
        <w:br/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Какие из следующих утверждений верны?</w:t>
      </w:r>
    </w:p>
    <w:p>
      <w:pPr>
        <w:ind w:left="0" w:right="0"/>
      </w:pPr>
      <w:r/>
      <w:r>
        <w:t>1) В параллелограмме есть два равных угла.</w:t>
        <w:br/>
      </w:r>
      <w:r>
        <w:t>2) Площадь треугольника меньше произведения двух его сторон.</w:t>
        <w:br/>
      </w:r>
      <w:r>
        <w:t>3) Средняя линия трапеции равна сумме её оснований.</w:t>
      </w:r>
    </w:p>
    <w:p>
      <w:pPr>
        <w:ind w:left="0" w:right="0"/>
      </w:pPr>
      <w:r/>
      <w:r>
        <w:t>В ответе запишите номера выбранных утверждений без пробелов, запятых и других дополнительных символов.</w:t>
        <w:br/>
        <w:br/>
      </w:r>
      <w:r>
        <w:t>Ответ: ___________________________.</w:t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При выполнении заданий 20–25 используйте отдельный лист бумаги. Сначала укажите номер задания, а затем запишите его решение и ответ. Пишите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 х</w:t>
      </w:r>
      <w:r>
        <w:rPr>
          <w:vertAlign w:val="superscript"/>
        </w:rPr>
        <w:t>2</w:t>
      </w:r>
      <w:r>
        <w:t xml:space="preserve"> - 2х + </w:t>
      </w:r>
      <w:r>
        <m:oMath xmlns:mml="http://www.w3.org/1998/Math/MathML">
          <m:rad>
            <m:radPr>
              <m:degHide m:val="on"/>
            </m:radPr>
            <m:deg/>
            <m:e>
              <m:r>
                <m:t>2−х</m:t>
              </m:r>
            </m:e>
          </m:rad>
        </m:oMath>
      </w:r>
      <w:r>
        <w:t xml:space="preserve"> = </w:t>
      </w:r>
      <w:r>
        <m:oMath xmlns:mml="http://www.w3.org/1998/Math/MathML">
          <m:rad>
            <m:radPr>
              <m:degHide m:val="on"/>
            </m:radPr>
            <m:deg/>
            <m:e>
              <m:r>
                <m:t>2−х</m:t>
              </m:r>
            </m:e>
          </m:rad>
        </m:oMath>
      </w:r>
      <w:r>
        <w:t xml:space="preserve"> + 3.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Велосипедист выехал с постоянной скоростью из города А в город В, расстояние между которыми равно 180 км. На следующий день он отправился обратно в город А, увеличив скорость на 5 км/ч. По пути он сделал остановку на 3 часа, в результате чего затратил на обратный путь столько же времени, сколько на путь из А в В. Найдите скорость велосипедиста на пути из А в В.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Постройте график функции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038475" cy="6096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609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при каких значениях m прямая y=m имеет с графиком ровно две общие точки.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Прямая, параллельная стороне AC треугольника ABC , пересекает стороны AB и BC в точках M и N соответственно. Найдите BN, если MN =12, AC = 42, NC = 25.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На средней линии трапеции ABCD с основаниями AD и BC выбрали произвольную точку E . Докажите, что сумма площадей треугольников BEC и AED равна половине площади трапеции.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В треугольнике ABC на его медиане BM отмечена точка K так, что BK:KM= 4:9. Прямая AK пересекает сторону BC в точке P. Найдите отношение площади треугольника AKM к площади четырёхугольника KPCM.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