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ОБЩЕСТВОЗНАНИЮ</w:t>
      </w:r>
    </w:p>
    <w:p>
      <w:pPr>
        <w:ind w:left="0" w:right="0"/>
        <w:jc w:val="center"/>
      </w:pPr>
      <w:r>
        <w:br/>
      </w:r>
      <w:r>
        <w:rPr>
          <w:b/>
        </w:rPr>
        <w:t>6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>
        <w:br/>
      </w:r>
      <w:r>
        <w:t xml:space="preserve">         На выполнение проверочной работы по обществознанию отводится один урок (не более 45 минут). Работа включает в себя 7 заданий.</w:t>
        <w:br/>
      </w:r>
      <w:r>
        <w:t xml:space="preserve">         Ответы на задания запишите в поля ответов в тексте работы. В случае записи неверного ответа зачеркните его и запишите рядом новый.</w:t>
        <w:br/>
      </w:r>
      <w:r>
        <w:t xml:space="preserve">         При выполнении работы не разрешается пользоваться учебниками, рабочими тетрадями, справочным материалом.</w:t>
        <w:br/>
      </w:r>
      <w:r>
        <w:t xml:space="preserve">      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    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191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19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Труд – один из видов деятельности человека, который всегда имеет практический результат.</w:t>
        <w:br/>
        <w:br/>
      </w:r>
      <w:r>
        <w:t>1. Как Вы думаете, почему каждый человек должен трудиться?</w:t>
      </w:r>
    </w:p>
    <w:p>
      <w:pPr>
        <w:ind w:left="0" w:right="0"/>
      </w:pPr>
      <w:r/>
      <w:r>
        <w:t>Ответ. 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  <w:br/>
        <w:br/>
      </w:r>
      <w:r>
        <w:t xml:space="preserve">2. Составьте рассказ о труде, используя следующий план. </w:t>
        <w:br/>
      </w:r>
      <w:r>
        <w:t xml:space="preserve">1) Что создаётся трудом? Какие есть преимущества коллективного труда перед индивидуальным? </w:t>
        <w:br/>
      </w:r>
      <w:r>
        <w:t>2) В чём состоит важность домашнего труда? Какой труд можно назвать творческим?</w:t>
        <w:br/>
        <w:br/>
      </w:r>
      <w:r>
        <w:t>Ответ. 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Выберите верные суждения и запишите </w:t>
      </w:r>
      <w:r>
        <w:rPr>
          <w:b/>
          <w:u w:val="single"/>
        </w:rPr>
        <w:t>цифры</w:t>
      </w:r>
      <w:r>
        <w:t>, под которыми они указаны.</w:t>
      </w:r>
    </w:p>
    <w:p>
      <w:pPr>
        <w:ind w:left="0" w:right="0"/>
      </w:pPr>
      <w:r/>
      <w:r>
        <w:t>1) К задаткам можно отнести наличие у человека музыкального слуха.</w:t>
        <w:br/>
      </w:r>
      <w:r>
        <w:t>2) Социальной сущностью человека обусловлена его потребность в питании.</w:t>
        <w:br/>
      </w:r>
      <w:r>
        <w:t>3) Индивидуальные потребности проявляются у отдельного человека и связаны с</w:t>
        <w:br/>
      </w:r>
      <w:r>
        <w:t>конкретными условиями его жизни, его личностью.</w:t>
        <w:br/>
      </w:r>
      <w:r>
        <w:t>4) К духовным потребностям человека относят потребность в общении с другими людьми.</w:t>
        <w:br/>
      </w:r>
      <w:r>
        <w:t>5) К общим способностям человека относят наблюдательность, острый ум, хорошую зрительную память.</w:t>
      </w:r>
    </w:p>
    <w:p>
      <w:pPr>
        <w:ind w:left="0" w:right="0"/>
      </w:pPr>
      <w:r>
        <w:br/>
      </w:r>
      <w:r>
        <w:t>Ответ: ___________________________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Социальный статус – это положение человека в обществе.</w:t>
        <w:br/>
      </w:r>
      <w:r>
        <w:t>Установите соответствие между примерами и видами социального статуса: к каждому элементу, данному в первом столбце, подберите элемент из второго столбца.</w:t>
      </w:r>
    </w:p>
    <w:p>
      <w:pPr>
        <w:ind w:left="0" w:right="0"/>
      </w:pPr>
      <w:r/>
      <w:r>
        <w:t>ПРИМЕРЫ</w:t>
        <w:br/>
      </w:r>
      <w:r>
        <w:t>А) Марфа – учитель истории в школе.</w:t>
        <w:br/>
      </w:r>
      <w:r>
        <w:t>Б) Пётр – кандидат медицинских наук.</w:t>
        <w:br/>
      </w:r>
      <w:r>
        <w:t>В) Лукерья – дочь Макара и Марфы.</w:t>
        <w:br/>
      </w:r>
      <w:r>
        <w:t>Г) Дмитрий – муж Ольги.</w:t>
        <w:br/>
        <w:br/>
      </w:r>
      <w:r>
        <w:t>ВИДЫ СОЦИАЛЬНОГО СТАТУСА</w:t>
        <w:br/>
      </w:r>
      <w:r>
        <w:t>1) получен человеком от рождения/присвоен независимо от желания человека</w:t>
        <w:br/>
      </w:r>
      <w:r>
        <w:t>2) приобретён/достигнут ценой собственных усилий человека</w:t>
        <w:br/>
        <w:br/>
      </w:r>
      <w:r>
        <w:t>Запишите в таблицу выбранные цифры под соответствующими буквами.</w:t>
        <w:br/>
        <w:br/>
      </w:r>
      <w:r>
        <w:t xml:space="preserve">Ответ: </w:t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442"/>
        </w:trPr>
        <w:tc>
          <w:tcPr>
            <w:tcW w:type="dxa" w:w="510"/>
            <w:vAlign w:val="top"/>
          </w:tcPr>
          <w:p>
            <w:pPr>
              <w:pStyle w:val="afa"/>
              <w:jc w:val="center"/>
            </w:pPr>
            <w:r/>
            <w:r>
              <w:t>А</w:t>
            </w:r>
          </w:p>
        </w:tc>
        <w:tc>
          <w:tcPr>
            <w:tcW w:type="dxa" w:w="420"/>
            <w:vAlign w:val="top"/>
          </w:tcPr>
          <w:p>
            <w:pPr>
              <w:pStyle w:val="afa"/>
              <w:jc w:val="center"/>
            </w:pPr>
            <w:r/>
            <w:r>
              <w:t>Б</w:t>
            </w:r>
          </w:p>
        </w:tc>
        <w:tc>
          <w:tcPr>
            <w:tcW w:type="dxa" w:w="480"/>
            <w:vAlign w:val="top"/>
          </w:tcPr>
          <w:p>
            <w:pPr>
              <w:pStyle w:val="afa"/>
              <w:jc w:val="center"/>
            </w:pPr>
            <w:r/>
            <w:r>
              <w:t>В</w:t>
            </w:r>
          </w:p>
        </w:tc>
        <w:tc>
          <w:tcPr>
            <w:tcW w:type="dxa" w:w="420"/>
            <w:vAlign w:val="top"/>
          </w:tcPr>
          <w:p>
            <w:pPr>
              <w:pStyle w:val="afa"/>
              <w:jc w:val="center"/>
            </w:pPr>
            <w:r/>
            <w:r>
              <w:t>Г</w:t>
            </w:r>
          </w:p>
        </w:tc>
      </w:tr>
      <w:tr>
        <w:trPr>
          <w:trHeight w:val="442"/>
        </w:trPr>
        <w:tc>
          <w:tcPr>
            <w:tcW w:type="dxa" w:w="510"/>
            <w:vAlign w:val="top"/>
          </w:tcPr>
          <w:p>
            <w:pPr>
              <w:pStyle w:val="afa"/>
              <w:jc w:val="center"/>
            </w:pPr>
            <w:r/>
          </w:p>
        </w:tc>
        <w:tc>
          <w:tcPr>
            <w:tcW w:type="dxa" w:w="420"/>
            <w:vAlign w:val="top"/>
          </w:tcPr>
          <w:p>
            <w:pPr>
              <w:pStyle w:val="afa"/>
              <w:jc w:val="center"/>
            </w:pPr>
            <w:r/>
          </w:p>
        </w:tc>
        <w:tc>
          <w:tcPr>
            <w:tcW w:type="dxa" w:w="480"/>
            <w:vAlign w:val="top"/>
          </w:tcPr>
          <w:p>
            <w:pPr>
              <w:pStyle w:val="afa"/>
              <w:jc w:val="center"/>
            </w:pPr>
            <w:r/>
          </w:p>
        </w:tc>
        <w:tc>
          <w:tcPr>
            <w:tcW w:type="dxa" w:w="420"/>
            <w:vAlign w:val="top"/>
          </w:tcPr>
          <w:p>
            <w:pPr>
              <w:pStyle w:val="afa"/>
              <w:jc w:val="center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Проанализируйте схему и выполните задания.</w:t>
      </w:r>
    </w:p>
    <w:p>
      <w:pPr>
        <w:ind w:left="0" w:right="0"/>
      </w:pPr>
      <w:r/>
      <w:r>
        <w:t>1. Заполните пропуск в схеме.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8954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8954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Ответ: 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Объясните, как связаны потребность и способы её удовлетворения. Приведите пример такой связи.</w:t>
      </w:r>
    </w:p>
    <w:p>
      <w:pPr>
        <w:ind w:left="0" w:right="0"/>
      </w:pPr>
      <w:r/>
      <w:r>
        <w:t>а) объяснение: 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>
        <w:br/>
      </w:r>
      <w:r>
        <w:t>б) пример:_________________________________________________________________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Русскому советскому писателю П.А. Павленко принадлежит следующее высказывание:</w:t>
        <w:br/>
      </w:r>
      <w:r>
        <w:t>«Патриот тот, кто в самые трудные минуты для родины берётся за самые трудные дела».</w:t>
        <w:br/>
        <w:br/>
      </w:r>
      <w:r>
        <w:t>1. Как Вы понимаете смысл слова «патриот»?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  <w:br/>
        <w:br/>
      </w:r>
      <w:r>
        <w:t>2. Дайте своё объяснение смысла высказывания.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Рассмотрите фотографию.</w:t>
      </w:r>
      <w:r>
        <w:drawing>
          <wp:inline xmlns:a="http://schemas.openxmlformats.org/drawingml/2006/main" xmlns:pic="http://schemas.openxmlformats.org/drawingml/2006/picture">
            <wp:extent cx="5762625" cy="29908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990850"/>
                    </a:xfrm>
                    <a:prstGeom prst="rect"/>
                  </pic:spPr>
                </pic:pic>
              </a:graphicData>
            </a:graphic>
          </wp:inline>
        </w:drawing>
      </w:r>
      <w:r>
        <w:t>1. Для иллюстрации какой биологической (естественной) потребности человека может быть использовано данное изображение? Почему её относят к биологическим (естественным) потребностям?</w:t>
      </w:r>
    </w:p>
    <w:p>
      <w:pPr>
        <w:ind w:left="0" w:right="0"/>
        <w:jc w:val="left"/>
      </w:pPr>
      <w:r/>
      <w:r>
        <w:t>Потребность: 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  <w:br/>
        <w:br/>
      </w:r>
      <w:r>
        <w:t>Объяснение: 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  <w:br/>
        <w:br/>
      </w:r>
      <w:r>
        <w:t>2. Чем, по Вашему мнению, следует руководствоваться человеку при удовлетворении данной потребности?</w:t>
        <w:br/>
        <w:br/>
      </w:r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Привлекая обществоведческие знания, составьте краткое (из 5–7 предложений) сообщение о нашей стране, используя все приведённые ниже понятия:</w:t>
      </w:r>
    </w:p>
    <w:p>
      <w:pPr>
        <w:ind w:left="0" w:right="0"/>
      </w:pPr>
      <w:r/>
      <w:r>
        <w:rPr>
          <w:i/>
        </w:rPr>
        <w:t>Российская Федерация, Конституция РФ, глава государства, исполнительная власть, Федеральное Собрание РФ, государственные символы.</w:t>
        <w:br/>
        <w:br/>
      </w:r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