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Проверочная работа</w:t>
      </w:r>
    </w:p>
    <w:p>
      <w:pPr>
        <w:ind w:left="0" w:right="0"/>
        <w:jc w:val="center"/>
      </w:pPr>
      <w:r/>
      <w:r>
        <w:rPr>
          <w:b/>
        </w:rPr>
        <w:t>по предмету «ОКРУЖАЮЩИЙ МИР»</w:t>
      </w:r>
    </w:p>
    <w:p>
      <w:pPr>
        <w:ind w:left="0" w:right="0"/>
        <w:jc w:val="center"/>
      </w:pPr>
      <w:r>
        <w:br/>
      </w:r>
      <w:r>
        <w:rPr>
          <w:b/>
        </w:rPr>
        <w:t>4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>
        <w:br/>
      </w:r>
      <w:r>
        <w:t xml:space="preserve">           На выполнение проверочной работы по предмету «Окружающий мир» отводится один урок (не более 45 минут). Работа включает в себя 10 заданий.</w:t>
        <w:br/>
      </w:r>
      <w:r>
        <w:t xml:space="preserve">           Ответы на задания запиши в поля ответов в тексте работы. Если ты хочешь изменить ответ, то зачеркни его и запиши рядом новый.</w:t>
        <w:br/>
      </w:r>
      <w:r>
        <w:t xml:space="preserve">           При выполнении работы не разрешается пользоваться учебниками, рабочими тетрадями, справочным материалом.</w:t>
        <w:br/>
      </w:r>
      <w:r>
        <w:t xml:space="preserve">           При необходимости можно пользоваться черновиком. Записи в черновике проверяться и оцениваться не будут.</w:t>
        <w:br/>
      </w:r>
      <w:r>
        <w:t xml:space="preserve">           Советуем выполнять задания в том порядке, в котором они даны. Для экономии времени пропускай задание, которое не удаётся выполнить сразу, и переходи к следующему. Постарайся выполнить как можно больше заданий.</w:t>
        <w:br/>
      </w:r>
      <w:r>
        <w:t xml:space="preserve">      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  <w:jc w:val="center"/>
      </w:pPr>
      <w:r/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14287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4287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i/>
        </w:rPr>
        <w:t>* 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 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Рассмотри рисунок, на котором изображён спортивный магазин. Гиря изготовлена из металла. Она отмечена на рисунке стрелкой с соответствующей надписью.</w:t>
        <w:br/>
      </w:r>
      <w:r>
        <w:t>Покажи на рисунке стрелкой любой предмет (любую деталь) из ткани и любой предмет (любую деталь) из пластмассы. Подпиши название соответствующего материала рядом с каждой стрелкой.</w:t>
      </w:r>
    </w:p>
    <w:p>
      <w:pPr>
        <w:ind w:left="567" w:right="0"/>
      </w:pPr>
      <w:r/>
      <w:r>
        <w:drawing>
          <wp:inline xmlns:a="http://schemas.openxmlformats.org/drawingml/2006/main" xmlns:pic="http://schemas.openxmlformats.org/drawingml/2006/picture">
            <wp:extent cx="4600575" cy="462915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00575" cy="46291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На интернет-сайтах погоды можно встретить подобные таблицы. Изучи прогноз погоды на трое суток.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81952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8195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Выбери верные утверждения об ожидаемой погоде на эти трое суток и запиши в строку ответа их номера.</w:t>
        <w:br/>
      </w:r>
      <w:r>
        <w:t>1) В течение трёх суток ожидаются дожди.</w:t>
        <w:br/>
      </w:r>
      <w:r>
        <w:t>2) Самая низкая температура воздуха во вторник будет утром.</w:t>
        <w:br/>
      </w:r>
      <w:r>
        <w:t>3) В понедельник в течение суток будет дуть ветер одного направления.</w:t>
        <w:br/>
      </w:r>
      <w:r>
        <w:t>4) В среду влажность воздуха не опустится ниже 75%.</w:t>
      </w:r>
    </w:p>
    <w:p>
      <w:pPr>
        <w:ind w:left="0" w:right="0"/>
      </w:pPr>
      <w:r/>
    </w:p>
    <w:p>
      <w:pPr>
        <w:ind w:left="0" w:right="0"/>
      </w:pPr>
      <w:r/>
      <w:r>
        <w:t>Ответ: 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Рассмотри карту России. На ней буквами А и Б отмечены две природные зоны.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2004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2004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3.1. Запиши название каждой природной зоны в отведённое для этого поле.</w:t>
      </w:r>
    </w:p>
    <w:p>
      <w:pPr>
        <w:ind w:left="0" w:right="0"/>
      </w:pPr>
      <w:r/>
      <w:r>
        <w:t>Название природной зоны A: ______________</w:t>
      </w:r>
    </w:p>
    <w:p>
      <w:pPr>
        <w:ind w:left="0" w:right="0"/>
      </w:pPr>
      <w:r/>
      <w:r>
        <w:t>Название природной зоны Б : ______________</w:t>
      </w:r>
    </w:p>
    <w:p>
      <w:pPr>
        <w:ind w:left="0" w:right="0"/>
      </w:pPr>
      <w:r>
        <w:br/>
      </w:r>
      <w:r>
        <w:t>3.2. На следующей странице представлены фотографии лемминга, ягеля, саксаула и черепахи. Запиши название каждого из этих организмов рядом с номером фотографии, на которой он изображён.</w:t>
      </w:r>
    </w:p>
    <w:p>
      <w:pPr>
        <w:ind w:left="0" w:right="0"/>
      </w:pPr>
      <w:r/>
      <w:r>
        <w:t>1) _____________________________ 2) ________________________________</w:t>
      </w:r>
    </w:p>
    <w:p>
      <w:pPr>
        <w:ind w:left="0" w:right="0"/>
      </w:pPr>
      <w:r/>
      <w:r>
        <w:t>3) _____________________________ 4) ________________________________</w:t>
      </w:r>
    </w:p>
    <w:p>
      <w:r>
        <w:br w:type="page"/>
      </w:r>
    </w:p>
    <w:p>
      <w:pPr>
        <w:ind w:left="0" w:right="0"/>
      </w:pPr>
      <w:r/>
      <w:r>
        <w:t>3.3. Какие из этих организмов можно встретить в естественной среде (не в зоопарке и не в ботаническом саду) на территории природной зоны А, а какие – природной зоны Б? Запиши номера фотографий с изображением этих организмов в таблицу под соответствующими буквами.</w:t>
      </w:r>
    </w:p>
    <w:p>
      <w:pPr>
        <w:ind w:left="0" w:right="1200"/>
        <w:jc w:val="right"/>
      </w:pPr>
      <w:r/>
      <w:r>
        <w:drawing>
          <wp:inline xmlns:a="http://schemas.openxmlformats.org/drawingml/2006/main" xmlns:pic="http://schemas.openxmlformats.org/drawingml/2006/picture">
            <wp:extent cx="5000625" cy="379095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37909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Ответ: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450"/>
        </w:trPr>
        <w:tc>
          <w:tcPr>
            <w:tcW w:type="dxa" w:w="1950"/>
            <w:vAlign w:val="top"/>
          </w:tcPr>
          <w:p>
            <w:pPr>
              <w:pStyle w:val="afa"/>
            </w:pPr>
            <w:r/>
            <w:r>
              <w:t>Природная зона</w:t>
            </w:r>
          </w:p>
        </w:tc>
        <w:tc>
          <w:tcPr>
            <w:tcW w:type="dxa" w:w="720"/>
            <w:vAlign w:val="top"/>
          </w:tcPr>
          <w:p>
            <w:pPr>
              <w:pStyle w:val="afa"/>
            </w:pPr>
            <w:r/>
            <w:r>
              <w:t xml:space="preserve">     А  </w:t>
            </w:r>
          </w:p>
        </w:tc>
        <w:tc>
          <w:tcPr>
            <w:tcW w:type="dxa" w:w="690"/>
            <w:vAlign w:val="top"/>
          </w:tcPr>
          <w:p>
            <w:pPr>
              <w:pStyle w:val="afa"/>
            </w:pPr>
            <w:r/>
            <w:r>
              <w:t xml:space="preserve">     Б  </w:t>
            </w:r>
          </w:p>
        </w:tc>
      </w:tr>
      <w:tr>
        <w:trPr>
          <w:trHeight w:val="450"/>
        </w:trPr>
        <w:tc>
          <w:tcPr>
            <w:tcW w:type="dxa" w:w="1950"/>
            <w:vAlign w:val="top"/>
          </w:tcPr>
          <w:p>
            <w:pPr>
              <w:pStyle w:val="afa"/>
            </w:pPr>
            <w:r/>
            <w:r>
              <w:t xml:space="preserve"> Животные </w:t>
            </w:r>
          </w:p>
        </w:tc>
        <w:tc>
          <w:tcPr>
            <w:tcW w:type="dxa" w:w="720"/>
            <w:vAlign w:val="top"/>
          </w:tcPr>
          <w:p>
            <w:pPr>
              <w:pStyle w:val="afa"/>
            </w:pPr>
            <w:r/>
          </w:p>
        </w:tc>
        <w:tc>
          <w:tcPr>
            <w:tcW w:type="dxa" w:w="6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 xml:space="preserve">Рассмотри изображение человека. Покажи стрелками и подпиши </w:t>
      </w:r>
      <w:r>
        <w:rPr>
          <w:i/>
        </w:rPr>
        <w:t>ягодицу, сердце и указательный палец</w:t>
      </w:r>
      <w:r>
        <w:t xml:space="preserve"> человека так, как показано на примере.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533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33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Если правильно подобрать к началу каждой фразы из первого столбца продолжение фразы из второго столбца, то получится правило, помогающее человеку сохранить здоровье и жизнь. Составь два правила из приведённых частей фраз: для этого к каждой позиции первого столбца подбери соответствующую позицию из второго столбца.</w:t>
      </w:r>
    </w:p>
    <w:p>
      <w:pPr>
        <w:ind w:left="0" w:right="0"/>
      </w:pPr>
      <w:r/>
      <w:r>
        <w:rPr>
          <w:b/>
        </w:rPr>
        <w:t>Начало фразы</w:t>
        <w:br/>
      </w:r>
      <w:r>
        <w:t>А) Чтобы не потеряться и не заблудиться в лесу,</w:t>
        <w:br/>
      </w:r>
      <w:r>
        <w:t>Б) Чтобы не получить удар током,</w:t>
      </w:r>
    </w:p>
    <w:p>
      <w:pPr>
        <w:ind w:left="0" w:right="0"/>
      </w:pPr>
      <w:r/>
      <w:r>
        <w:rPr>
          <w:b/>
        </w:rPr>
        <w:t>Продолжение фразы</w:t>
        <w:br/>
      </w:r>
      <w:r>
        <w:t>1) не трогай руками электрические розетки.</w:t>
        <w:br/>
      </w:r>
      <w:r>
        <w:t>2) надень непромокаемую обувь.</w:t>
        <w:br/>
      </w:r>
      <w:r>
        <w:t>3) не ходи туда без сопровождения взрослых.</w:t>
      </w:r>
    </w:p>
    <w:p>
      <w:pPr>
        <w:ind w:left="0" w:right="0"/>
      </w:pPr>
      <w:r>
        <w:br/>
      </w:r>
      <w:r>
        <w:t>Запиши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315"/>
        </w:trPr>
        <w:tc>
          <w:tcPr>
            <w:tcW w:type="dxa" w:w="2325"/>
            <w:vAlign w:val="top"/>
          </w:tcPr>
          <w:p>
            <w:pPr>
              <w:pStyle w:val="afa"/>
            </w:pPr>
            <w:r/>
            <w:r>
              <w:t xml:space="preserve"> Начало фразы</w:t>
            </w:r>
          </w:p>
        </w:tc>
        <w:tc>
          <w:tcPr>
            <w:tcW w:type="dxa" w:w="645"/>
            <w:vAlign w:val="top"/>
          </w:tcPr>
          <w:p>
            <w:pPr>
              <w:pStyle w:val="afa"/>
            </w:pPr>
            <w:r/>
            <w:r>
              <w:t xml:space="preserve">    А   </w:t>
            </w:r>
          </w:p>
        </w:tc>
        <w:tc>
          <w:tcPr>
            <w:tcW w:type="dxa" w:w="615"/>
            <w:vAlign w:val="top"/>
          </w:tcPr>
          <w:p>
            <w:pPr>
              <w:pStyle w:val="afa"/>
            </w:pPr>
            <w:r/>
            <w:r>
              <w:t xml:space="preserve">    Б   </w:t>
            </w:r>
          </w:p>
        </w:tc>
      </w:tr>
      <w:tr>
        <w:trPr>
          <w:trHeight w:val="315"/>
        </w:trPr>
        <w:tc>
          <w:tcPr>
            <w:tcW w:type="dxa" w:w="2325"/>
            <w:vAlign w:val="top"/>
          </w:tcPr>
          <w:p>
            <w:pPr>
              <w:pStyle w:val="afa"/>
            </w:pPr>
            <w:r/>
            <w:r>
              <w:t xml:space="preserve"> Продолжение фразы</w:t>
            </w:r>
          </w:p>
        </w:tc>
        <w:tc>
          <w:tcPr>
            <w:tcW w:type="dxa" w:w="645"/>
            <w:vAlign w:val="top"/>
          </w:tcPr>
          <w:p>
            <w:pPr>
              <w:pStyle w:val="afa"/>
            </w:pPr>
            <w:r/>
          </w:p>
        </w:tc>
        <w:tc>
          <w:tcPr>
            <w:tcW w:type="dxa" w:w="61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В жаркий солнечный день Тимур решил провести опыт с нагреванием воды. Он взял две ёмкости одинаковой формы и одного размера – металлическую и керамическую кружки, налил в них одинаковое количество холодной воды одинаковой температуры, закрыл крышками, вынес на улицу и поставил обе кружки рядом друг с другом на солнце. Через некоторое время Тимур обнаружил, что вода в металлической кружке имеет более высокую температуру.</w:t>
      </w:r>
    </w:p>
    <w:p>
      <w:pPr>
        <w:ind w:left="0" w:right="0"/>
      </w:pPr>
      <w:r/>
      <w:r>
        <w:t>6.1. Сравни условия нагревания воды в ёмкостях в описанном опыте. Подчеркни в каждой строке одно из выделенных слов.</w:t>
      </w:r>
    </w:p>
    <w:p>
      <w:pPr>
        <w:ind w:left="0" w:right="0"/>
      </w:pPr>
      <w:r/>
      <w:r>
        <w:t xml:space="preserve">Форма ёмкостей: </w:t>
      </w:r>
      <w:r>
        <w:rPr>
          <w:b/>
        </w:rPr>
        <w:t>одинаковая / различная</w:t>
      </w:r>
    </w:p>
    <w:p>
      <w:pPr>
        <w:ind w:left="0" w:right="0"/>
      </w:pPr>
      <w:r/>
      <w:r>
        <w:t xml:space="preserve">Материал, из которого сделаны ёмкости: </w:t>
      </w:r>
      <w:r>
        <w:rPr>
          <w:b/>
        </w:rPr>
        <w:t>одинаковый / различный</w:t>
      </w:r>
    </w:p>
    <w:p>
      <w:pPr>
        <w:ind w:left="0" w:right="0"/>
      </w:pPr>
      <w:r/>
      <w:r>
        <w:t xml:space="preserve">Исходная температура воды в ёмкостях: </w:t>
      </w:r>
      <w:r>
        <w:rPr>
          <w:b/>
        </w:rPr>
        <w:t>одинаковая / различная</w:t>
      </w:r>
    </w:p>
    <w:p>
      <w:pPr>
        <w:ind w:left="0" w:right="0"/>
      </w:pPr>
      <w:r/>
    </w:p>
    <w:p>
      <w:pPr>
        <w:ind w:left="0" w:right="0"/>
      </w:pPr>
      <w:r/>
      <w:r>
        <w:t>6.2. Сделай вывод о том, влияет ли материал, из которого сделана ёмкость, на скорость нагревания воды в ней. Обоснуй свой ответ.</w:t>
      </w:r>
    </w:p>
    <w:p>
      <w:pPr>
        <w:ind w:left="0" w:right="0"/>
      </w:pPr>
      <w:r/>
      <w:r>
        <w:t>Ответ:____________________________________________________________________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6.3. Если бы Тимур захотел выяснить, влияет ли прозрачность стенок ёмкости на скорость нагревания воды, с помощью какого опыта он мог бы это сделать? Опиши этот опыт.</w:t>
      </w:r>
    </w:p>
    <w:p>
      <w:pPr>
        <w:ind w:left="0" w:right="0"/>
      </w:pPr>
      <w:r/>
      <w:r>
        <w:t>Ответ:____________________________________________________________________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При выполнении заданий 7–10 последовательно отвечай на каждый из представленных вопросов. Ответы записывай чётко и разборчиво, соблюдая нормы речи.</w:t>
            </w:r>
          </w:p>
        </w:tc>
      </w:tr>
    </w:tbl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Рассмотри знаки, изображённые на рисунках, и ответь на вопросы.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343525" cy="177165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343525" cy="17716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7.1. Какой из этих знаков относится к правилам дорожного движения?</w:t>
      </w:r>
    </w:p>
    <w:p>
      <w:pPr>
        <w:ind w:left="0" w:right="0"/>
      </w:pPr>
      <w:r/>
      <w:r>
        <w:t>Ответ: ___</w:t>
      </w:r>
    </w:p>
    <w:p>
      <w:pPr>
        <w:ind w:left="0" w:right="0"/>
      </w:pPr>
      <w:r>
        <w:br/>
      </w:r>
      <w:r>
        <w:t>Какое правило отражает этот знак?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>
        <w:br/>
      </w:r>
      <w:r>
        <w:t>7.2. Какие правила отражают два других знака? Запиши ответы в таблицу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1255"/>
        </w:trPr>
        <w:tc>
          <w:tcPr>
            <w:tcW w:type="dxa" w:w="1290"/>
            <w:vAlign w:val="top"/>
          </w:tcPr>
          <w:p>
            <w:pPr>
              <w:pStyle w:val="afa"/>
              <w:jc w:val="center"/>
            </w:pPr>
            <w:r/>
            <w:r>
              <w:t xml:space="preserve"> ЗНАК</w:t>
            </w:r>
          </w:p>
        </w:tc>
        <w:tc>
          <w:tcPr>
            <w:tcW w:type="dxa" w:w="7920"/>
            <w:vAlign w:val="top"/>
          </w:tcPr>
          <w:p>
            <w:pPr>
              <w:pStyle w:val="afa"/>
            </w:pPr>
            <w:r/>
            <w:r>
              <w:t xml:space="preserve">                                                     ПРАВИЛО</w:t>
            </w:r>
          </w:p>
        </w:tc>
      </w:tr>
      <w:tr>
        <w:trPr>
          <w:trHeight w:val="1255"/>
        </w:trPr>
        <w:tc>
          <w:tcPr>
            <w:tcW w:type="dxa" w:w="12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7920"/>
            <w:vAlign w:val="top"/>
          </w:tcPr>
          <w:p>
            <w:pPr>
              <w:pStyle w:val="afa"/>
            </w:pPr>
            <w:r/>
          </w:p>
        </w:tc>
      </w:tr>
      <w:tr>
        <w:trPr>
          <w:trHeight w:val="1255"/>
        </w:trPr>
        <w:tc>
          <w:tcPr>
            <w:tcW w:type="dxa" w:w="12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792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r>
        <w:br w:type="page"/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На фотографиях изображены предметы, с которыми работают представители определённых профессий. Выбери одну из фотографий и запиши букву, под которой она приведена. Представители какой профессии работают с изображённым(-и) на выбранной фотографии предметом(-ами)? Если ты знаешь много профессий, представители которых работают с выбранным(-и) тобой предметом(-ами), назови любую из них. Какую работу выполняют люди этой профессии? Чем работа людей этой профессии полезна обществу?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58115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5811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Выбранная фотография:___</w:t>
      </w:r>
    </w:p>
    <w:p>
      <w:pPr>
        <w:ind w:left="0" w:right="0"/>
        <w:jc w:val="left"/>
      </w:pPr>
      <w:r/>
      <w:r>
        <w:t>Ответ:_____________________________________________________________________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pPr>
        <w:ind w:left="0" w:right="0"/>
        <w:jc w:val="left"/>
      </w:pPr>
      <w:r/>
      <w:r>
        <w:t>__________________________________________________________________________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Более 25 лет назад 30 ноября Указом Президента Российской Федерации был утверждён Государственный герб Российской Федерации – один из главных символов государства.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06705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0670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Обведи эту дату в календаре.</w:t>
      </w:r>
    </w:p>
    <w:p>
      <w:pPr>
        <w:ind w:left="0" w:right="0"/>
      </w:pPr>
      <w:r/>
    </w:p>
    <w:p>
      <w:pPr>
        <w:ind w:left="0" w:right="0"/>
      </w:pPr>
      <w:r/>
      <w:r>
        <w:t>Запиши, на какой день недели приходилась эта дата в 2020 году.</w:t>
      </w:r>
    </w:p>
    <w:p>
      <w:pPr>
        <w:ind w:left="0" w:right="0"/>
      </w:pPr>
      <w:r/>
      <w:r>
        <w:t>Ответ:_______________________</w:t>
      </w:r>
    </w:p>
    <w:p>
      <w:pPr>
        <w:ind w:left="0" w:right="0"/>
      </w:pPr>
      <w:r/>
    </w:p>
    <w:p>
      <w:pPr>
        <w:ind w:left="0" w:right="0"/>
      </w:pPr>
      <w:r/>
      <w:r>
        <w:t>Какие ещё символы государства ты знаешь? Почему они необходимы и важны для каждого государства? (Напиши ответ объёмом до пяти предложений.)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10.1. Запиши название региона: республики, или области, или края, или автономного округа, в котором ты живёшь.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Как называется главный город твоего региона?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10.2. Что изображено на гербе твоего региона?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Какие природные или культурно-исторические достопримечательности есть в твоём регионе (укажи не менее двух)? Напиши об одной из этих достопримечательностей.</w:t>
      </w:r>
    </w:p>
    <w:p>
      <w:pPr>
        <w:ind w:left="0" w:right="0"/>
      </w:pPr>
      <w:r/>
      <w:r>
        <w:t>Ответ: 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