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РУССКОМУ ЯЗЫКУ</w:t>
      </w:r>
    </w:p>
    <w:p>
      <w:pPr>
        <w:ind w:left="0" w:right="0"/>
        <w:jc w:val="center"/>
      </w:pPr>
      <w:r>
        <w:b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по русскому языку состоит из двух частей, содержащих 27 заданий. Часть 1 содержит 26 заданий, часть 2 содержит 1 задание.</w:t>
        <w:br/>
      </w:r>
      <w:r>
        <w:t xml:space="preserve">         На выполнение работы отводится 3,5 часа (210 минут).</w:t>
        <w:br/>
      </w:r>
      <w:r>
        <w:t xml:space="preserve">         Ответами к заданиям 1–26 являются цифра (число), или слово (несколько слов), или последовательность цифр (чисел). Ответ запишите в поле ответа в тексте работы.           Задание 27 части 2 представляет собой сочинение по прочитанному тексту. Это задание выполняется на отдельном листе.</w:t>
        <w:br/>
      </w:r>
      <w:r>
        <w:t xml:space="preserve">         При выполнении заданий можно пользоваться черновиком. Записи в черновике не учитываются при оценивании работы.</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Ответами к заданиям 1–26 являются цифра (число), или слово (несколько слов), или последовательность цифр (чисел).</w:t>
            </w:r>
          </w:p>
        </w:tc>
      </w:tr>
    </w:tbl>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1–3.</w:t>
            </w:r>
          </w:p>
        </w:tc>
      </w:tr>
    </w:tbl>
    <w:p>
      <w:pPr>
        <w:pStyle w:val="aa"/>
        <w:ind w:left="0" w:right="0"/>
      </w:pPr>
      <w:r/>
      <w:r>
        <w:t xml:space="preserve">  1-3  </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pPr>
            <w:r/>
            <w:r>
              <w:t xml:space="preserve">      В соцсетях и за их пределами общение с помощью мемов давно стало привычным, ведь они лаконичны и не без </w:t>
            </w:r>
            <w:r>
              <w:rPr>
                <w:b/>
              </w:rPr>
              <w:t>доли</w:t>
            </w:r>
            <w:r>
              <w:t xml:space="preserve"> иронии способны передать всю палитру эмоций. Однако </w:t>
            </w:r>
            <w:r>
              <w:rPr>
                <w:b/>
              </w:rPr>
              <w:t>история</w:t>
            </w:r>
            <w:r>
              <w:t xml:space="preserve"> мемов началась задолго до появления смартфонов и интернета. Во-первых, у мема греческие корни: в языке Аристотеля мем означал «подобие». </w:t>
            </w:r>
            <w:r>
              <w:rPr>
                <w:b/>
              </w:rPr>
              <w:t>[…]</w:t>
            </w:r>
            <w:r>
              <w:t xml:space="preserve">, по мнению преданных своему делу мемологов, отправной </w:t>
            </w:r>
            <w:r>
              <w:rPr>
                <w:b/>
              </w:rPr>
              <w:t>точкой</w:t>
            </w:r>
            <w:r>
              <w:t xml:space="preserve"> в истории мема стала книга «Эгоистичный ген» английского ученого Ричарда Докинза. Тогда, во второй половине прошлого века, мем сменил свою научную прописку и перекочевал из области зоологии, где обозначал способность объекта к копированию самого себя, в социокультурный дискурс.</w:t>
              <w:br/>
            </w:r>
            <w:r>
              <w:t xml:space="preserve">      С точки зрения лингвистики мемы можно назвать фразеологизмами или речевыми клише. Они выступают для носителя языка готовыми формулами, которыми он пользуется так же непринужденно, как копипастом.</w:t>
              <w:br/>
            </w:r>
            <w:r>
              <w:t xml:space="preserve">      Исторически в нас заложено стремление к ясному и краткому выражению мыслей: по своей </w:t>
            </w:r>
            <w:r>
              <w:rPr>
                <w:b/>
              </w:rPr>
              <w:t>природе</w:t>
            </w:r>
            <w:r>
              <w:t xml:space="preserve"> мы крайне ленивы и потому стараемся свести усилия к минимуму. Но именно благодаря лени, которую мы предпочитаем называть бережливостью, появляются короткие готовые </w:t>
            </w:r>
            <w:r>
              <w:rPr>
                <w:b/>
              </w:rPr>
              <w:t>модели</w:t>
            </w:r>
            <w:r>
              <w:t xml:space="preserve"> и устойчивые сочетания. А мемы  — это лишь новая форма, продиктованная эрой интернета и информационных технологий.</w:t>
              <w:br/>
            </w:r>
            <w:r>
              <w:t xml:space="preserve">      Интернет-мемы  — зеркало современной жизни. Они отражают реалии, в которых мы существуем, и становятся свидетельствами исторических процессов, а это значит, что их вполне по праву можно назвать памятниками культуры наравне с берестяными грамотами и летописями. Меняется только формат. «Мемы уже стали определенным маркером культуры современности с ее клиповым мышлением, желанием получить информацию быстро и без особых усилий понять изображенное или написанное»,  — комментирует искусствовед Сергей Винокуров.</w:t>
            </w:r>
          </w:p>
        </w:tc>
      </w:tr>
    </w:tbl>
    <w:p>
      <w:pPr>
        <w:ind w:left="0" w:right="0"/>
      </w:pPr>
      <w:r/>
      <w:r>
        <w:t>1. Самостоятельно подберите вводное слово, которое должно стоять на месте пропуска в четвертом предложении текста. Запишите это слово.</w:t>
        <w:br/>
        <w:br/>
      </w:r>
      <w:r>
        <w:t>Ответ: ___________________________.</w:t>
      </w:r>
    </w:p>
    <w:p>
      <w:r>
        <w:br w:type="page"/>
      </w:r>
    </w:p>
    <w:p>
      <w:pPr>
        <w:ind w:left="0" w:right="0"/>
      </w:pPr>
      <w:r/>
      <w:r>
        <w:t>2. В тексте выделено пять слов. Укажите варианты ответов, в которых лексическое значение выделенного слова соответствует его значению в данном тексте. Запишите номера ответов.</w:t>
        <w:br/>
      </w:r>
      <w:r>
        <w:t xml:space="preserve">1) </w:t>
      </w:r>
      <w:r>
        <w:rPr>
          <w:b/>
        </w:rPr>
        <w:t>ДОЛЯ.</w:t>
      </w:r>
      <w:r>
        <w:t xml:space="preserve"> Участь, судьба. Счастливая доля.</w:t>
        <w:br/>
      </w:r>
      <w:r>
        <w:t xml:space="preserve">2) </w:t>
      </w:r>
      <w:r>
        <w:rPr>
          <w:b/>
        </w:rPr>
        <w:t>ИСТОРИЯ.</w:t>
      </w:r>
      <w:r>
        <w:t xml:space="preserve"> Рассказ, повествование. Истории из жизни обитателей зоопарка.</w:t>
        <w:br/>
      </w:r>
      <w:r>
        <w:t xml:space="preserve">3) </w:t>
      </w:r>
      <w:r>
        <w:rPr>
          <w:b/>
        </w:rPr>
        <w:t>ТОЧКА.</w:t>
      </w:r>
      <w:r>
        <w:t xml:space="preserve"> Предел, при котором наступает какое-нибудь явление. Точка кипения.</w:t>
        <w:br/>
      </w:r>
      <w:r>
        <w:t xml:space="preserve">4) </w:t>
      </w:r>
      <w:r>
        <w:rPr>
          <w:b/>
        </w:rPr>
        <w:t>ПРИРОДА.</w:t>
      </w:r>
      <w:r>
        <w:t xml:space="preserve"> Всё существующее во Вселенной, органический и неорганический мир. Изучать природу. Природа Кавказа.</w:t>
        <w:br/>
      </w:r>
      <w:r>
        <w:t xml:space="preserve">5) </w:t>
      </w:r>
      <w:r>
        <w:rPr>
          <w:b/>
        </w:rPr>
        <w:t>МОДЕЛЬ.</w:t>
      </w:r>
      <w:r>
        <w:t xml:space="preserve"> Образец, тип, образцовый экземпляр чего-либо. Модель товара. Модель платья. Автомобиль новой модели. Составьте текст по предложенной модели.</w:t>
      </w:r>
    </w:p>
    <w:p>
      <w:pPr>
        <w:ind w:left="0" w:right="0"/>
      </w:pPr>
      <w:r/>
      <w:r>
        <w:t>Ответ: ___________________________.</w:t>
      </w:r>
    </w:p>
    <w:p>
      <w:pPr>
        <w:ind w:left="0" w:right="0"/>
      </w:pPr>
      <w:r/>
    </w:p>
    <w:p>
      <w:pPr>
        <w:ind w:left="0" w:right="0"/>
      </w:pPr>
      <w:r/>
      <w:r>
        <w:t>3. Укажите варианты ответов, в которых даны верные характеристики фрагмента текста. Запишите номера этих ответов.</w:t>
        <w:br/>
      </w:r>
      <w:r>
        <w:t>1) Для текста научного и научно-популярного стилей характерно обилие научной терминологии, масса речевых клише, минимум экспрессивно-эмоциональной лексики.</w:t>
        <w:br/>
      </w:r>
      <w:r>
        <w:t>2) Своеобразно проявляется в языке науки категория лица: значение лица обычно является ослабленным, неопределенным, обобщенным. В научной речи не принято употреблять местоимение 1-го лица единственного числа «я». Его заменяют местоимением «мы» (авторское мы). Принято считать, что употребление местоимения «мы» создает атмосферу авторской скромности и объективности: «Исторически в нас заложено стремление к ясному и краткому выражению мыслей: по своей природе мы крайне ленивы и потому стараемся свести усилия к минимуму».</w:t>
        <w:br/>
      </w:r>
      <w:r>
        <w:t>3) Для текста характерна неподготовленная диалогическая речь в условиях свободного общения ее участников.</w:t>
        <w:br/>
      </w:r>
      <w:r>
        <w:t>4) Типичным для текста данного стиля является употребление именного сказуемого, что способствует созданию именного характера текста (Интернет-мемы  — зеркало современной жизни.).</w:t>
        <w:br/>
      </w:r>
      <w:r>
        <w:t>5) Для текста характерно выяснение причинно-следственных отношений между явлениями, поэтому в нём преобладают сложные предложения с различными типами союзов.</w:t>
        <w:br/>
        <w:br/>
      </w:r>
      <w:r>
        <w:t>Ответ: ___________________________.</w:t>
      </w:r>
    </w:p>
    <w:p>
      <w:pPr>
        <w:pStyle w:val="aa"/>
        <w:ind w:left="0" w:right="0"/>
      </w:pPr>
      <w:r/>
      <w:r>
        <w:t xml:space="preserve">   4   </w:t>
      </w:r>
    </w:p>
    <w:p>
      <w:pPr>
        <w:ind w:left="0" w:right="0"/>
      </w:pPr>
      <w:r/>
    </w:p>
    <w:p>
      <w:pPr>
        <w:ind w:left="0" w:right="0"/>
      </w:pPr>
      <w:r/>
      <w:r>
        <w:t>Укажите варианты ответов, в которых верно выделена буква, обозначающая ударный гласный звук. Запишите номера ответов.</w:t>
      </w:r>
    </w:p>
    <w:p>
      <w:pPr>
        <w:ind w:left="0" w:right="0"/>
      </w:pPr>
      <w:r/>
      <w:r>
        <w:t>1) созЫв</w:t>
        <w:br/>
      </w:r>
      <w:r>
        <w:t>2) прибЫл</w:t>
        <w:br/>
      </w:r>
      <w:r>
        <w:t>3) наделИт</w:t>
        <w:br/>
      </w:r>
      <w:r>
        <w:t>4) стАтуя</w:t>
        <w:br/>
      </w:r>
      <w:r>
        <w:t>5) прирУченный</w:t>
        <w:br/>
        <w:br/>
      </w:r>
      <w:r>
        <w:t>Ответ: ___________________________.</w:t>
      </w:r>
    </w:p>
    <w:p>
      <w:r>
        <w:br w:type="page"/>
      </w:r>
    </w:p>
    <w:p>
      <w:pPr>
        <w:pStyle w:val="aa"/>
        <w:ind w:left="0" w:right="0"/>
      </w:pPr>
      <w:r/>
      <w:r>
        <w:t xml:space="preserve">   5   </w:t>
      </w:r>
    </w:p>
    <w:p>
      <w:pPr>
        <w:ind w:left="0" w:right="0"/>
      </w:pPr>
      <w:r/>
    </w:p>
    <w:p>
      <w:pPr>
        <w:ind w:left="0" w:right="0"/>
      </w:pPr>
      <w:r/>
      <w:r>
        <w:t xml:space="preserve">В одном из приведённых ниже предложений </w:t>
      </w:r>
      <w:r>
        <w:rPr>
          <w:b/>
        </w:rPr>
        <w:t xml:space="preserve">НЕВЕРНО </w:t>
      </w:r>
      <w:r>
        <w:t xml:space="preserve">употреблено выделенное слово. Исправьте лексическую ошибку, </w:t>
      </w:r>
      <w:r>
        <w:rPr>
          <w:b/>
        </w:rPr>
        <w:t>подобрав к выделенному слову пароним</w:t>
      </w:r>
      <w:r>
        <w:t>. Запишите подобранное слово.</w:t>
      </w:r>
    </w:p>
    <w:p>
      <w:pPr>
        <w:ind w:left="0" w:right="0"/>
      </w:pPr>
      <w:r/>
      <w:r>
        <w:t>В прошлом году суд вынес ОБВИНИТЕЛЬНЫЙ вердикт только по одному подобному делу.</w:t>
      </w:r>
    </w:p>
    <w:p>
      <w:pPr>
        <w:ind w:left="0" w:right="0"/>
      </w:pPr>
      <w:r/>
      <w:r>
        <w:t>В последние недели наблюдается значительный рост ПОКУПАТЕЛЬНОЙ активности.</w:t>
      </w:r>
    </w:p>
    <w:p>
      <w:pPr>
        <w:ind w:left="0" w:right="0"/>
      </w:pPr>
      <w:r/>
      <w:r>
        <w:t>«Мы очень ПРИЗНАТЕЛЬНЫ вам за помощь», – робко произнесли молодые супруги.</w:t>
      </w:r>
    </w:p>
    <w:p>
      <w:pPr>
        <w:ind w:left="0" w:right="0"/>
      </w:pPr>
      <w:r/>
      <w:r>
        <w:t>В провинциальных регионах той страны УКЛОНЕНИЕ от почётной обязанности присяжного в первые годы было незначительным.</w:t>
      </w:r>
    </w:p>
    <w:p>
      <w:pPr>
        <w:ind w:left="0" w:right="0"/>
      </w:pPr>
      <w:r/>
      <w:r>
        <w:t>Повышенная РАЗДРАЖИТЕЛЬНОСТЬ – один из частых симптомов депрессии.</w:t>
        <w:br/>
        <w:br/>
      </w:r>
      <w:r>
        <w:t>Ответ: ___________________________.</w:t>
      </w:r>
    </w:p>
    <w:p>
      <w:pPr>
        <w:pStyle w:val="aa"/>
        <w:ind w:left="0" w:right="0"/>
      </w:pPr>
      <w:r/>
      <w:r>
        <w:t xml:space="preserve">   6   </w:t>
      </w:r>
    </w:p>
    <w:p>
      <w:pPr>
        <w:ind w:left="0" w:right="0"/>
      </w:pPr>
      <w:r/>
    </w:p>
    <w:p>
      <w:pPr>
        <w:ind w:left="0" w:right="0"/>
      </w:pPr>
      <w:r/>
      <w:r>
        <w:t xml:space="preserve">Отредактируйте предложение: исправьте лексическую ошибку, </w:t>
      </w:r>
      <w:r>
        <w:rPr>
          <w:b/>
        </w:rPr>
        <w:t>исключив лишнее слово.</w:t>
      </w:r>
      <w:r>
        <w:t xml:space="preserve"> Запишите это слово, соблюдая нормы современного русского литературного языка.</w:t>
      </w:r>
    </w:p>
    <w:p>
      <w:pPr>
        <w:ind w:left="0" w:right="0"/>
      </w:pPr>
      <w:r/>
      <w:r>
        <w:t>Иногда, забываясь, он кричал, жестикулировал руками, защищая в речах свою позицию, смеясь над глупостью оппонентов.</w:t>
        <w:br/>
        <w:br/>
      </w:r>
      <w:r>
        <w:t>Ответ: ___________________________.</w:t>
      </w:r>
    </w:p>
    <w:p>
      <w:pPr>
        <w:pStyle w:val="aa"/>
        <w:ind w:left="0" w:right="0"/>
      </w:pPr>
      <w:r/>
      <w:r>
        <w:t xml:space="preserve">   7   </w:t>
      </w:r>
    </w:p>
    <w:p>
      <w:pPr>
        <w:ind w:left="0" w:right="0"/>
      </w:pPr>
      <w:r/>
    </w:p>
    <w:p>
      <w:pPr>
        <w:ind w:left="0" w:right="0"/>
      </w:pPr>
      <w:r/>
      <w:r>
        <w:t xml:space="preserve">В одном из выделенных ниже слов допущена ошибка в образовании формы слова. </w:t>
      </w:r>
      <w:r>
        <w:rPr>
          <w:b/>
        </w:rPr>
        <w:t>Исправьте ошибку</w:t>
      </w:r>
      <w:r>
        <w:t xml:space="preserve"> и запишите слово правильно.</w:t>
      </w:r>
    </w:p>
    <w:p>
      <w:pPr>
        <w:ind w:left="0" w:right="0"/>
      </w:pPr>
      <w:r/>
      <w:r>
        <w:t>несколько ОЛАДИЙ</w:t>
        <w:br/>
      </w:r>
      <w:r>
        <w:t>за ПЯТИДЕСЯТЬЮ рублями</w:t>
        <w:br/>
      </w:r>
      <w:r>
        <w:t>дальние ХУТОРА</w:t>
        <w:br/>
      </w:r>
      <w:r>
        <w:t>ПОЕЗЖАЙТЕ быстрее</w:t>
        <w:br/>
      </w:r>
      <w:r>
        <w:t>через неделю ВЫЗДОРОВЕЮ</w:t>
        <w:br/>
        <w:br/>
      </w:r>
      <w:r>
        <w:t>Ответ: ___________________________.</w:t>
      </w:r>
    </w:p>
    <w:p>
      <w:r>
        <w:br w:type="page"/>
      </w:r>
    </w:p>
    <w:p>
      <w:pPr>
        <w:pStyle w:val="aa"/>
        <w:ind w:left="0" w:right="0"/>
      </w:pPr>
      <w:r/>
      <w:r>
        <w:t xml:space="preserve">   8   </w:t>
      </w:r>
    </w:p>
    <w:p>
      <w:pPr>
        <w:ind w:left="0" w:right="0"/>
      </w:pPr>
      <w:r/>
    </w:p>
    <w:p>
      <w:pPr>
        <w:ind w:left="0" w:right="0"/>
      </w:pPr>
      <w:r/>
      <w:r>
        <w:t>Установите соответствие между грамматическими ошибками и предложениями, в которых они допущены: к каждой позиции первого столбца подберите соответствующую позицию из второго столбца.</w:t>
      </w:r>
    </w:p>
    <w:p>
      <w:pPr>
        <w:ind w:left="0" w:right="0"/>
        <w:jc w:val="center"/>
      </w:pPr>
      <w:r/>
      <w:r>
        <w:t>ГРАММАТИЧЕСКИЕ ОШИБКИ</w:t>
      </w:r>
    </w:p>
    <w:p>
      <w:pPr>
        <w:ind w:left="0" w:right="0"/>
      </w:pPr>
      <w:r/>
      <w:r>
        <w:t>А) неправильное употребление падежной формы существительного с предлогом</w:t>
        <w:br/>
      </w:r>
      <w:r>
        <w:t>Б) ошибка в построении предложения с однородными членами</w:t>
        <w:br/>
      </w:r>
      <w:r>
        <w:t>В) нарушение в построении предложения с несогласованным приложением</w:t>
        <w:br/>
      </w:r>
      <w:r>
        <w:t>Г) нарушение в построении сложноподчинённого предложения</w:t>
        <w:br/>
      </w:r>
      <w:r>
        <w:t>Д) нарушение в построении предложения с причастным оборотом</w:t>
      </w:r>
    </w:p>
    <w:p>
      <w:pPr>
        <w:ind w:left="0" w:right="0"/>
        <w:jc w:val="center"/>
      </w:pPr>
      <w:r>
        <w:br/>
      </w:r>
      <w:r>
        <w:t>ПРЕДЛОЖЕНИЯ</w:t>
      </w:r>
    </w:p>
    <w:p>
      <w:pPr>
        <w:ind w:left="0" w:right="0"/>
      </w:pPr>
      <w:r/>
      <w:r>
        <w:t>1) Стоять на полу было нельзя, потому что холодный сквознячок дул из-под двери, коварно обходя уложенный на его пути валик из старого одеяла, и мог остудить мои ноги.</w:t>
        <w:br/>
      </w:r>
      <w:r>
        <w:t>2) В комнате пахло сыростью, царили мрак и тишина, которая была расположена в самом конце узкого коридора, по стенам были развешаны вырезки из старых «Ведомостей».</w:t>
        <w:br/>
      </w:r>
      <w:r>
        <w:t>3) Жалея об упущенных возможностях, не будем всё же забывать о том, что индивидуальные характеристики, которые представлены в книге, дали материал для чрезвычайно важных выводов.</w:t>
        <w:br/>
      </w:r>
      <w:r>
        <w:t>4) В этом горном краю камней было много, но каждый из них как-то сам по себе устроился на подходящему для того месте, кроме одного, самого угрожающе огромного.</w:t>
        <w:br/>
      </w:r>
      <w:r>
        <w:t>5) Для выколотки объёмных изделий мастера использовали не только молотки с различной формой бойков, но и специальный опорный инструмент, который выбирался в зависимости от формы обрабатываемого мастером изделия.</w:t>
        <w:br/>
      </w:r>
      <w:r>
        <w:t>6) Я сидел в мягком кресле, прихлёбывал свежий кофе, вдумчиво читал соглашение о задатке, решительно корректируя и улучшая те пункты, что призваны как гарантировать безопасность моих клиентов, так и мою собственную безопасность.</w:t>
        <w:br/>
      </w:r>
      <w:r>
        <w:t>7) В этот день баба Шура, вопреки обыкновения, встретила меня молча, она почти не взглянула на нас с лабрадором, когда мы вошли в парадную.</w:t>
        <w:br/>
      </w:r>
      <w:r>
        <w:t>8) В магазине «Хлопковом поле» был прекрасный выбор хлопчато-бумажных тканей, а если какой-то ткани не было в наличии, то её всегда можно было заказать.</w:t>
        <w:br/>
      </w:r>
      <w:r>
        <w:t>9) Делая выбор, мы редко ощущаем необратимость свершившегося факта; мы принимаем множество решений, порой спотыкаемся, иногда сожалеем о чём-то – словом, живём дальше.</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pStyle w:val="aa"/>
        <w:ind w:left="0" w:right="0"/>
      </w:pPr>
      <w:r/>
      <w:r>
        <w:t xml:space="preserve">   9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фи..летовый, зак..лить (клинок), (на) з..ре</w:t>
        <w:br/>
      </w:r>
      <w:r>
        <w:t>2) прот..рать (стол), с..мволический, фест..валь</w:t>
        <w:br/>
      </w:r>
      <w:r>
        <w:t>3) пл..вцы, зап..лить (костёр), пан..рамный</w:t>
        <w:br/>
      </w:r>
      <w:r>
        <w:t>4)зав..зировать (справку), зач..натель, прим..тивный</w:t>
        <w:br/>
      </w:r>
      <w:r>
        <w:t>5) оп..лчение, тв..рец, насл..ждение</w:t>
        <w:br/>
        <w:br/>
      </w:r>
      <w:r>
        <w:t>Ответ: ___________________________.</w:t>
      </w:r>
    </w:p>
    <w:p>
      <w:pPr>
        <w:pStyle w:val="aa"/>
        <w:ind w:left="0" w:right="0"/>
      </w:pPr>
      <w:r/>
      <w:r>
        <w:t xml:space="preserve">  10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из..мать (из оборота), пост..мпрессионизм, дез..нформация</w:t>
        <w:br/>
      </w:r>
      <w:r>
        <w:t>2) двух..ярусный, с..язвить, ад..ютантский</w:t>
        <w:br/>
      </w:r>
      <w:r>
        <w:t>3) пр..дание (старины), непр..одолимый, беспр..ютность</w:t>
        <w:br/>
      </w:r>
      <w:r>
        <w:t>4) миров..ззрение, зан..весить, р..ссредоточить</w:t>
        <w:br/>
      </w:r>
      <w:r>
        <w:t>5) ра..цепить (вагоны), во..пламенение, не..держанность</w:t>
        <w:br/>
        <w:br/>
      </w:r>
      <w:r>
        <w:t>Ответ: ___________________________.</w:t>
      </w:r>
    </w:p>
    <w:p>
      <w:pPr>
        <w:pStyle w:val="aa"/>
        <w:ind w:left="0" w:right="0"/>
      </w:pPr>
      <w:r/>
      <w:r>
        <w:t xml:space="preserve">  11  </w:t>
      </w:r>
    </w:p>
    <w:p>
      <w:pPr>
        <w:ind w:left="0" w:right="0"/>
      </w:pPr>
      <w:r/>
    </w:p>
    <w:p>
      <w:pPr>
        <w:ind w:left="0" w:right="0"/>
      </w:pPr>
      <w:r/>
      <w:r>
        <w:t>Укажите варианты ответов, в которых во всех словах одного ряда пропущена одна и та же буква Запишите номера ответов.</w:t>
      </w:r>
    </w:p>
    <w:p>
      <w:pPr>
        <w:ind w:left="0" w:right="0"/>
      </w:pPr>
      <w:r/>
      <w:r>
        <w:t>1) безработ..ца, изменч..вость</w:t>
        <w:br/>
      </w:r>
      <w:r>
        <w:t>2) (хилое) растень..це, гречн..вый</w:t>
        <w:br/>
      </w:r>
      <w:r>
        <w:t>3) конфетн..ца, горош..к</w:t>
        <w:br/>
      </w:r>
      <w:r>
        <w:t>4) обеспамят..ть (от страха), блюд..чко</w:t>
        <w:br/>
      </w:r>
      <w:r>
        <w:t>5) рыж..ватый, бич..вать (пороки)</w:t>
        <w:br/>
        <w:br/>
      </w:r>
      <w:r>
        <w:t>Ответ: ___________________________.</w:t>
      </w:r>
    </w:p>
    <w:p>
      <w:pPr>
        <w:pStyle w:val="aa"/>
        <w:ind w:left="0" w:right="0"/>
      </w:pPr>
      <w:r/>
      <w:r>
        <w:t xml:space="preserve">  12  </w:t>
      </w:r>
    </w:p>
    <w:p>
      <w:pPr>
        <w:ind w:left="0" w:right="0"/>
      </w:pPr>
      <w:r/>
    </w:p>
    <w:p>
      <w:pPr>
        <w:ind w:left="0" w:right="0"/>
      </w:pPr>
      <w:r/>
      <w:r>
        <w:t>Укажите варианты ответов, в которых в обоих словах одного ряда пропущена одна и та же буква. Запишите номера ответов.</w:t>
      </w:r>
    </w:p>
    <w:p>
      <w:pPr>
        <w:ind w:left="0" w:right="0"/>
      </w:pPr>
      <w:r/>
      <w:r>
        <w:t>1) животрепещ..щий (вопрос), (они) паш..т (землю)</w:t>
        <w:br/>
      </w:r>
      <w:r>
        <w:t>2) стó..вшие (дорого вещи), (дождь) хлещ..т</w:t>
        <w:br/>
      </w:r>
      <w:r>
        <w:t>3) (хорошо) высп..шься, немысл..мый</w:t>
        <w:br/>
      </w:r>
      <w:r>
        <w:t>4) услыш..вший, (он) бормоч..т</w:t>
        <w:br/>
      </w:r>
      <w:r>
        <w:t>5) колебл..мый (ветром), утрат..вший</w:t>
        <w:br/>
        <w:br/>
      </w:r>
      <w:r>
        <w:t>Ответ: ___________________________.</w:t>
      </w:r>
    </w:p>
    <w:p>
      <w:r>
        <w:br w:type="page"/>
      </w:r>
    </w:p>
    <w:p>
      <w:pPr>
        <w:pStyle w:val="aa"/>
        <w:ind w:left="0" w:right="0"/>
      </w:pPr>
      <w:r/>
      <w:r>
        <w:t xml:space="preserve">  13  </w:t>
      </w:r>
    </w:p>
    <w:p>
      <w:pPr>
        <w:ind w:left="0" w:right="0"/>
      </w:pPr>
      <w:r/>
    </w:p>
    <w:p>
      <w:pPr>
        <w:ind w:left="0" w:right="0"/>
      </w:pPr>
      <w:r/>
      <w:r>
        <w:t xml:space="preserve">Укажите варианты ответов, в которых НЕ с выделенным словом пишется  </w:t>
      </w:r>
      <w:r>
        <w:rPr>
          <w:b/>
        </w:rPr>
        <w:t>РАЗДЕЛЬНО</w:t>
      </w:r>
      <w:r>
        <w:t>. Запишите номера ответов.</w:t>
      </w:r>
    </w:p>
    <w:p>
      <w:pPr>
        <w:ind w:left="0" w:right="0"/>
      </w:pPr>
      <w:r/>
      <w:r>
        <w:t>1) Он ушёл одиноко бродить по грязным весенним улицам, (НЕ)ЗНАЯ, как выразить своё горе.</w:t>
        <w:br/>
      </w:r>
      <w:r>
        <w:t>2) Моя главная песня (НЕ)СПЕТА, и я не знаю, когда я спою её.</w:t>
        <w:br/>
      </w:r>
      <w:r>
        <w:t>3) Иногда бывают моменты, когда понимаешь, что все твои мечты (НЕ)СБЫТОЧНЫ.</w:t>
        <w:br/>
      </w:r>
      <w:r>
        <w:t>4) Он нарушил главный закон гор: в доме, который тебя приютил, иголки тронуть (НЕ)СМЕЙ!</w:t>
        <w:br/>
      </w:r>
      <w:r>
        <w:t>5) Театр, несмотря на премьеру, был далеко (НЕ)ПОЛОН.</w:t>
        <w:br/>
        <w:br/>
      </w:r>
      <w:r>
        <w:t xml:space="preserve">Ответ: ___________________________. </w:t>
      </w:r>
    </w:p>
    <w:p>
      <w:pPr>
        <w:pStyle w:val="aa"/>
        <w:ind w:left="0" w:right="0"/>
      </w:pPr>
      <w:r/>
      <w:r>
        <w:t xml:space="preserve">  14  </w:t>
      </w:r>
    </w:p>
    <w:p>
      <w:pPr>
        <w:ind w:left="0" w:right="0"/>
      </w:pPr>
      <w:r/>
    </w:p>
    <w:p>
      <w:pPr>
        <w:ind w:left="0" w:right="0"/>
      </w:pPr>
      <w:r/>
      <w:r>
        <w:t xml:space="preserve">Укажите варианты ответов, в которых все выделенные слова пишутся </w:t>
      </w:r>
      <w:r>
        <w:rPr>
          <w:b/>
        </w:rPr>
        <w:t>СЛИТНО</w:t>
      </w:r>
      <w:r>
        <w:t>. Запишите номера ответов.</w:t>
      </w:r>
    </w:p>
    <w:p>
      <w:pPr>
        <w:ind w:left="0" w:right="0"/>
      </w:pPr>
      <w:r/>
      <w:r>
        <w:t>1)  Юрист обратил наше внимание ТАК(ЖЕ) на тот пункт смущавшего нас договора, где говорилось об ответственности сторон, и, прочитав эту часть документа, (ПО)НЕМНОГУ успокоились и решили подписать бумаги.</w:t>
        <w:br/>
      </w:r>
      <w:r>
        <w:t>2)  (В)ПРОДОЛЖЕНИЕ долгих часов Андрей Рублёв оставался в храме (НА)ЕДИНЕ со своим учителем Феофаном Греком, который открывал иконописцу тайны живописи.</w:t>
        <w:br/>
      </w:r>
      <w:r>
        <w:t>3)  «ВРЯД(ЛИ) начальник захочет говорить о ЧЁМ(ТО) со мной сейчас»,  — подумал я и, сунув под мышку портфель, зашагал к выходу.</w:t>
        <w:br/>
      </w:r>
      <w:r>
        <w:t>4)  Я сел у костра и ТАК(ЖЕ), как отец, слушал утренние голоса птиц и (ПО)ТОМУ не услышал шагов охотников.</w:t>
        <w:br/>
      </w:r>
      <w:r>
        <w:t>5)  (ПО)ЧЕМУ, глядя на один портрет, мы (НА)ДОЛГО засматриваемся, любуясь изображением, и равнодушно скользим быстрым взглядом по другому?</w:t>
        <w:br/>
        <w:br/>
      </w:r>
      <w:r>
        <w:t>Ответ: ___________________________.</w:t>
      </w:r>
    </w:p>
    <w:p>
      <w:pPr>
        <w:pStyle w:val="aa"/>
        <w:ind w:left="0" w:right="0"/>
      </w:pPr>
      <w:r/>
      <w:r>
        <w:t xml:space="preserve">  15  </w:t>
      </w:r>
    </w:p>
    <w:p>
      <w:pPr>
        <w:ind w:left="0" w:right="0"/>
      </w:pPr>
      <w:r/>
    </w:p>
    <w:p>
      <w:pPr>
        <w:ind w:left="0" w:right="0"/>
      </w:pPr>
      <w:r/>
      <w:r>
        <w:t xml:space="preserve">Укажите все цифры, на месте которых пишется одна буква </w:t>
      </w:r>
      <w:r>
        <w:rPr>
          <w:b/>
        </w:rPr>
        <w:t>НН.</w:t>
      </w:r>
      <w:r>
        <w:t>.</w:t>
      </w:r>
    </w:p>
    <w:p>
      <w:pPr>
        <w:ind w:left="0" w:right="0"/>
      </w:pPr>
      <w:r/>
      <w:r>
        <w:t>Гору со скалой окружили вырва(1)ые с корнем деревья, вокруг всё было истопта(2)о вогулами, но ни один след не вёл на вершину, где среди многото(3)ых валунов чернело огромное кострище и валялись дрова – не нарубле(4)ые, а налома(5)ые и иссечё(6)ые мечом.</w:t>
        <w:br/>
        <w:br/>
      </w:r>
      <w:r>
        <w:t>Ответ: ___________________________.</w:t>
      </w:r>
    </w:p>
    <w:p>
      <w:r>
        <w:br w:type="page"/>
      </w:r>
    </w:p>
    <w:p>
      <w:pPr>
        <w:pStyle w:val="aa"/>
        <w:ind w:left="0" w:right="0"/>
      </w:pPr>
      <w:r/>
      <w:r>
        <w:t xml:space="preserve">  16  </w:t>
      </w:r>
    </w:p>
    <w:p>
      <w:pPr>
        <w:ind w:left="0" w:right="0"/>
      </w:pPr>
      <w:r/>
    </w:p>
    <w:p>
      <w:pPr>
        <w:ind w:left="0" w:right="0"/>
      </w:pPr>
      <w:r/>
      <w:r>
        <w:rPr>
          <w:b/>
        </w:rPr>
        <w:t>Расставьте знаки препинания</w:t>
      </w:r>
      <w:r>
        <w:t xml:space="preserve">. Укажите предложения, в которых нужно поставить </w:t>
      </w:r>
      <w:r>
        <w:rPr>
          <w:b/>
        </w:rPr>
        <w:t xml:space="preserve">ОДНУ </w:t>
      </w:r>
      <w:r>
        <w:t>запятую. Запишите номера этих предложений.</w:t>
      </w:r>
    </w:p>
    <w:p>
      <w:pPr>
        <w:ind w:left="0" w:right="0"/>
      </w:pPr>
      <w:r/>
      <w:r>
        <w:t>1) У Василия выдался непростой день и мы решили не беспокоить его понапрасну и дать ему как следует отдохнуть.</w:t>
        <w:br/>
      </w:r>
      <w:r>
        <w:t>2) На старой кирпичной стене было множество граффити и оригинальных изречений.</w:t>
        <w:br/>
      </w:r>
      <w:r>
        <w:t>3) В новом доме ещё не было никакой мебели и пахло свежей краской.</w:t>
        <w:br/>
      </w:r>
      <w:r>
        <w:t>4) Антон беспокоился не столько о себе и своём благополучии сколько о душевном состоянии матери и её будущем.</w:t>
        <w:br/>
      </w:r>
      <w:r>
        <w:t>5) В работе нашей маленькой редакции в результате объединения с другими редакциями должны были произойти значительные изменения однако коллектив оставался прежним.</w:t>
        <w:br/>
        <w:br/>
      </w:r>
      <w:r>
        <w:t>Ответ: ___________________________.</w:t>
      </w:r>
    </w:p>
    <w:p>
      <w:pPr>
        <w:pStyle w:val="aa"/>
        <w:ind w:left="0" w:right="0"/>
      </w:pPr>
      <w:r/>
      <w:r>
        <w:t xml:space="preserve">  17  </w:t>
      </w:r>
    </w:p>
    <w:p>
      <w:pPr>
        <w:ind w:left="0" w:right="0"/>
      </w:pPr>
      <w:r/>
    </w:p>
    <w:p>
      <w:pPr>
        <w:ind w:left="0" w:right="0"/>
      </w:pPr>
      <w:r/>
      <w:r>
        <w:rPr>
          <w:b/>
        </w:rPr>
        <w:t xml:space="preserve">Расставьте знаки препинания: </w:t>
      </w:r>
      <w:r>
        <w:t>укажите все цифры, на месте которых в предложении должны стоять запятые.</w:t>
      </w:r>
    </w:p>
    <w:p>
      <w:pPr>
        <w:ind w:left="0" w:right="0"/>
      </w:pPr>
      <w:r/>
      <w:r>
        <w:t>Среди (1) некогда населявших территорию современной России (2) многочисленных народов (3) наибольшее внимание историков привлекают скифы (4) исчезнувшие с исторической арены ещё до Новой эры ( 5) и ( 6) оставившие после себя удивительные ювелирные артефакты.</w:t>
        <w:br/>
        <w:br/>
      </w:r>
      <w:r>
        <w:t>Ответ: ___________________________.</w:t>
      </w:r>
    </w:p>
    <w:p>
      <w:pPr>
        <w:pStyle w:val="aa"/>
        <w:ind w:left="0" w:right="0"/>
      </w:pPr>
      <w:r/>
      <w:r>
        <w:t xml:space="preserve">  18  </w:t>
      </w:r>
    </w:p>
    <w:p>
      <w:pPr>
        <w:ind w:left="0" w:right="0"/>
      </w:pPr>
      <w:r/>
    </w:p>
    <w:p>
      <w:pPr>
        <w:ind w:left="0" w:right="0"/>
      </w:pPr>
      <w:r/>
      <w:r>
        <w:rPr>
          <w:b/>
        </w:rPr>
        <w:t xml:space="preserve">Расставьте все недостающие знаки препинания: </w:t>
      </w:r>
      <w:r>
        <w:t>укажите цифры, на месте которых в предложениях должны стоять запятые.</w:t>
      </w:r>
    </w:p>
    <w:p>
      <w:pPr>
        <w:ind w:left="567" w:right="0"/>
      </w:pPr>
      <w:r/>
      <w:r>
        <w:t>Крутит за окном, не выйдешь из дому!</w:t>
        <w:br/>
      </w:r>
      <w:r>
        <w:t>А киномеханику опять</w:t>
        <w:br/>
      </w:r>
      <w:r>
        <w:t>По́ полю (1) как говорится (2) чистому</w:t>
        <w:br/>
      </w:r>
      <w:r>
        <w:t>на себе культуру доставлять.</w:t>
        <w:br/>
      </w:r>
      <w:r>
        <w:t>Влезет в брюки, в валенки и тонкую</w:t>
        <w:br/>
      </w:r>
      <w:r>
        <w:t>косу под ушанку уберёт.</w:t>
        <w:br/>
      </w:r>
      <w:r>
        <w:t>Родилась (3) зачем-то вот (4) девчонкою,</w:t>
        <w:br/>
      </w:r>
      <w:r>
        <w:t>надо бы (5) как раз (6) наоборот!</w:t>
        <w:br/>
      </w:r>
      <w:r>
        <w:t>&lt;...&gt;</w:t>
        <w:br/>
      </w:r>
      <w:r>
        <w:t>Кончится сеанс, начнутся танцы.</w:t>
        <w:br/>
      </w:r>
      <w:r>
        <w:t>Ну (7) их!.. Чуть помедлит у дверей.</w:t>
        <w:br/>
      </w:r>
      <w:r>
        <w:t>Или (8) может (9) всё-таки остаться?..</w:t>
        <w:br/>
      </w:r>
      <w:r>
        <w:t>А назавтра вновь тащиться ей!...</w:t>
      </w:r>
    </w:p>
    <w:p>
      <w:pPr>
        <w:ind w:left="3402" w:right="0"/>
      </w:pPr>
      <w:r/>
      <w:r>
        <w:rPr>
          <w:i/>
        </w:rPr>
        <w:t>(Г.С. Семёнов)</w:t>
      </w:r>
    </w:p>
    <w:p>
      <w:pPr>
        <w:ind w:left="0" w:right="0"/>
      </w:pPr>
      <w:r>
        <w:br/>
      </w:r>
      <w:r>
        <w:t>Ответ: ___________________________.</w:t>
      </w:r>
    </w:p>
    <w:p>
      <w:r>
        <w:br w:type="page"/>
      </w:r>
    </w:p>
    <w:p>
      <w:pPr>
        <w:pStyle w:val="aa"/>
        <w:ind w:left="0" w:right="0"/>
      </w:pPr>
      <w:r/>
      <w:r>
        <w:t xml:space="preserve">  19  </w:t>
      </w:r>
    </w:p>
    <w:p>
      <w:pPr>
        <w:ind w:left="0" w:right="0"/>
      </w:pPr>
      <w:r/>
    </w:p>
    <w:p>
      <w:pPr>
        <w:ind w:left="0" w:right="0"/>
      </w:pPr>
      <w:r/>
      <w:r>
        <w:rPr>
          <w:b/>
        </w:rPr>
        <w:t>Расставьте все недостающие знаки препинания:</w:t>
      </w:r>
      <w:r>
        <w:t xml:space="preserve"> укажите все цифры, на месте которых в предложении должны стоять запятые.</w:t>
      </w:r>
    </w:p>
    <w:p>
      <w:pPr>
        <w:ind w:left="0" w:right="0"/>
      </w:pPr>
      <w:r/>
      <w:r>
        <w:t>Он стоял над теми (1) кто пел (2) и торжественно и угловато размахивал над их головами засученной по локоть белой рукой (3) грязные пальцы (4) которой (5) он неестественно старался растопыривать.</w:t>
        <w:br/>
        <w:br/>
      </w:r>
      <w:r>
        <w:t>Ответ: ___________________________.</w:t>
      </w:r>
    </w:p>
    <w:p>
      <w:pPr>
        <w:pStyle w:val="aa"/>
        <w:ind w:left="0" w:right="0"/>
      </w:pPr>
      <w:r/>
      <w:r>
        <w:t xml:space="preserve">  20  </w:t>
      </w:r>
    </w:p>
    <w:p>
      <w:pPr>
        <w:ind w:left="0" w:right="0"/>
      </w:pPr>
      <w:r/>
    </w:p>
    <w:p>
      <w:pPr>
        <w:ind w:left="0" w:right="0"/>
      </w:pPr>
      <w:r/>
      <w:r>
        <w:rPr>
          <w:b/>
        </w:rPr>
        <w:t>Расставьте знаки препинания:</w:t>
      </w:r>
      <w:r>
        <w:t xml:space="preserve"> укажите все цифры, на месте которых в предложении должны стоять запятые.</w:t>
      </w:r>
    </w:p>
    <w:p>
      <w:pPr>
        <w:ind w:left="0" w:right="0"/>
      </w:pPr>
      <w:r/>
      <w:r>
        <w:t>Поступать на службу Кузьмич уже не пытался (1) хотя он был твёрдо убеждён (2) что встреченный им завхоз – обыкновенный бюрократ (3) и что (4) если б на месте этого завхоза был кто-нибудь другой (5) договориться о службе можно было.</w:t>
        <w:br/>
        <w:br/>
      </w:r>
      <w:r>
        <w:t>Ответ: ___________________________.</w:t>
      </w:r>
    </w:p>
    <w:p>
      <w:pPr>
        <w:pStyle w:val="aa"/>
        <w:ind w:left="0" w:right="0"/>
      </w:pPr>
      <w:r/>
      <w:r>
        <w:t xml:space="preserve">  21  </w:t>
      </w:r>
    </w:p>
    <w:p>
      <w:pPr>
        <w:ind w:left="0" w:right="0"/>
      </w:pPr>
      <w:r/>
    </w:p>
    <w:p>
      <w:pPr>
        <w:ind w:left="0" w:right="0"/>
      </w:pPr>
      <w:r/>
      <w:r>
        <w:t>Найдите предложения, в которых</w:t>
      </w:r>
      <w:r>
        <w:rPr>
          <w:b/>
        </w:rPr>
        <w:t xml:space="preserve"> запятая(-ые)</w:t>
      </w:r>
      <w:r>
        <w:t xml:space="preserve"> ставится(-ятся) в соответст-вии с одним и тем же правилом пунктуации. Запишите номера этих предложений.</w:t>
      </w:r>
    </w:p>
    <w:p>
      <w:pPr>
        <w:ind w:left="0" w:right="0"/>
      </w:pPr>
      <w:r/>
      <w:r>
        <w:t xml:space="preserve">        (1)Центром дворцово-паркового ансамбля в Павловске явился дворец палладианского типа, навевающий воспоминания об итальянских виллах. (2)Над его проектом архитектор Камерон работал три года. (3)Первый камень будущего дворца заложили 25 мая 1782 года, а в 1783 году основные строительные работы уже были завершены. (4)Наследник престола Павел и его супруга находились в это время в длительном путешествии за границей, но управляющий имением К.И. Кюхельбекер, отец будущего декабриста, состоял с ними в регулярной переписке. (5)Павел покупал за границей для украшения строящегося дворца произведения искусства, мраморные камины, обои, мебель и многое другое.</w:t>
        <w:br/>
      </w:r>
      <w:r>
        <w:t xml:space="preserve">        (6)Совершенствуя чертежи фасадов дворца на протяжении всех лет строительства, Камерон вписывал их в ландшафт, стараясь учитывать, как они будут выглядеть на расстоянии. (7)Именно поэтому все фасады дворца композиционно увязаны с пейзажем и соответственно окружению созданы по-разному, лишь карниз и широкая лента фриза служат объединяющим началом.</w:t>
        <w:br/>
      </w:r>
      <w:r>
        <w:t xml:space="preserve">        (8)Камерон мечтал превратить дворец в храм античного искусства, и он действительно стал «приютом муз и граций». (9)Так, самый светлый и просторный Греческий зал напоминает Пантеон – храм всех богов в Риме.</w:t>
      </w:r>
    </w:p>
    <w:p>
      <w:pPr>
        <w:ind w:left="0" w:right="0"/>
      </w:pPr>
      <w:r>
        <w:br/>
      </w:r>
      <w:r>
        <w:t>Ответ: ___________________________.</w:t>
      </w:r>
    </w:p>
    <w:p>
      <w:r>
        <w:br w:type="page"/>
      </w:r>
    </w:p>
    <w:p>
      <w:pPr>
        <w:pStyle w:val="aa"/>
        <w:ind w:left="0" w:right="0"/>
      </w:pPr>
      <w:r/>
      <w:r>
        <w:t xml:space="preserve">  22  </w:t>
      </w:r>
    </w:p>
    <w:p>
      <w:pPr>
        <w:ind w:left="0" w:right="0"/>
      </w:pPr>
      <w:r/>
    </w:p>
    <w:p>
      <w:pPr>
        <w:ind w:left="0" w:right="0"/>
      </w:pPr>
      <w:r/>
      <w:r>
        <w:t>Установите соответствие между предложениями и названиями изобразительно-выразительных средств языка, которые употреблены в них: к каждой позиции первого столбца подберите соответствующую позицию из второго столбца.</w:t>
      </w:r>
    </w:p>
    <w:tbl>
      <w:tblPr>
        <w:tblStyle w:val="TableNormal"/>
        <w:tblW w:type="auto" w:w="0"/>
        <w:tblLayout w:type="fixed"/>
        <w:tblLook w:firstColumn="1" w:firstRow="1" w:lastColumn="0" w:lastRow="0" w:noHBand="0" w:noVBand="1" w:val="04A0"/>
      </w:tblPr>
      <w:tblGrid>
        <w:gridCol w:w="4536"/>
        <w:gridCol w:w="4536"/>
      </w:tblGrid>
      <w:tr>
        <w:tc>
          <w:tcPr>
            <w:tcW w:type="dxa" w:w="5205"/>
            <w:vAlign w:val="top"/>
          </w:tcPr>
          <w:p>
            <w:pPr>
              <w:pStyle w:val="afa"/>
              <w:jc w:val="center"/>
            </w:pPr>
            <w:r/>
            <w:r>
              <w:t>ПРЕДЛОЖЕНИЯ</w:t>
            </w:r>
          </w:p>
        </w:tc>
        <w:tc>
          <w:tcPr>
            <w:tcW w:type="dxa" w:w="3870"/>
            <w:vAlign w:val="top"/>
          </w:tcPr>
          <w:p>
            <w:pPr>
              <w:pStyle w:val="afa"/>
              <w:jc w:val="center"/>
            </w:pPr>
            <w:r/>
            <w:r>
              <w:t>ИЗОБРАЗИТЕЛЬНО-ВЫРАЗИТЕЛЬНЫЕ СРЕДСТВА ЯЗЫКА</w:t>
            </w:r>
          </w:p>
        </w:tc>
      </w:tr>
      <w:tr>
        <w:tc>
          <w:tcPr>
            <w:tcW w:type="dxa" w:w="5205"/>
            <w:vAlign w:val="top"/>
          </w:tcPr>
          <w:p>
            <w:pPr>
              <w:pStyle w:val="afa"/>
              <w:ind w:left="0" w:right="0"/>
            </w:pPr>
            <w:r/>
            <w:r>
              <w:t xml:space="preserve">A)  Березы желтою </w:t>
            </w:r>
            <w:r>
              <w:rPr>
                <w:b/>
              </w:rPr>
              <w:t>резьбой Блестят</w:t>
            </w:r>
            <w:r>
              <w:t xml:space="preserve"> в лазури голубой. </w:t>
            </w:r>
            <w:r>
              <w:rPr>
                <w:i/>
              </w:rPr>
              <w:t>(И. А. Бунин)</w:t>
            </w:r>
          </w:p>
          <w:p>
            <w:pPr>
              <w:pStyle w:val="afa"/>
              <w:ind w:left="0" w:right="0"/>
            </w:pPr>
            <w:r/>
            <w:r>
              <w:t>Б)   Разве весело слышать дурное мнение</w:t>
              <w:br/>
            </w:r>
            <w:r>
              <w:t>о себе?</w:t>
            </w:r>
            <w:r>
              <w:rPr>
                <w:i/>
              </w:rPr>
              <w:t>(Н. Гоголь)</w:t>
            </w:r>
          </w:p>
          <w:p>
            <w:pPr>
              <w:pStyle w:val="afa"/>
              <w:ind w:left="0" w:right="0"/>
            </w:pPr>
            <w:r/>
            <w:r>
              <w:t xml:space="preserve">В)  Не Бог, не Бог нас создал. Это мы Богов творили рабским сердцем. </w:t>
            </w:r>
            <w:r>
              <w:rPr>
                <w:i/>
              </w:rPr>
              <w:t>(И. А. Бунин)</w:t>
            </w:r>
          </w:p>
          <w:p>
            <w:pPr>
              <w:pStyle w:val="afa"/>
              <w:ind w:left="0" w:right="0"/>
            </w:pPr>
            <w:r/>
            <w:r>
              <w:t xml:space="preserve">Г)  И она смотрела с восхищеньем В смелые, </w:t>
            </w:r>
            <w:r>
              <w:rPr>
                <w:b/>
              </w:rPr>
              <w:t>горячие</w:t>
            </w:r>
            <w:r>
              <w:t xml:space="preserve"> глаза…</w:t>
            </w:r>
            <w:r>
              <w:rPr>
                <w:i/>
              </w:rPr>
              <w:t>(Е. Евтушенко)</w:t>
            </w:r>
          </w:p>
          <w:p>
            <w:pPr>
              <w:pStyle w:val="afa"/>
              <w:ind w:left="0" w:right="0"/>
            </w:pPr>
            <w:r/>
            <w:r>
              <w:t xml:space="preserve">Д)  </w:t>
            </w:r>
            <w:r>
              <w:t>Светлою волною всколыхнулись свечи.</w:t>
              <w:br/>
            </w:r>
            <w:r>
              <w:t>Темною волною всколыхнулись думы</w:t>
            </w:r>
            <w:r>
              <w:t xml:space="preserve">. </w:t>
            </w:r>
            <w:r>
              <w:rPr>
                <w:i/>
              </w:rPr>
              <w:t xml:space="preserve">(М. Цветаева) </w:t>
            </w:r>
          </w:p>
        </w:tc>
        <w:tc>
          <w:tcPr>
            <w:tcW w:type="dxa" w:w="3870"/>
            <w:vAlign w:val="top"/>
          </w:tcPr>
          <w:p>
            <w:pPr>
              <w:pStyle w:val="afa"/>
              <w:ind w:left="0" w:right="0"/>
            </w:pPr>
            <w:r/>
            <w:r>
              <w:t>1)  бессоюзие</w:t>
              <w:br/>
            </w:r>
            <w:r>
              <w:t>2)  риторический вопрос</w:t>
              <w:br/>
            </w:r>
            <w:r>
              <w:t>3)  антитеза</w:t>
              <w:br/>
            </w:r>
            <w:r>
              <w:t>4)  синтаксический параллелизм</w:t>
              <w:br/>
            </w:r>
            <w:r>
              <w:t>5)  риторическое обращение</w:t>
              <w:br/>
            </w:r>
            <w:r>
              <w:t>6)  сравнение</w:t>
              <w:br/>
            </w:r>
            <w:r>
              <w:t>7)  метафора</w:t>
              <w:br/>
            </w:r>
            <w:r>
              <w:t>8)  эпифора</w:t>
              <w:br/>
            </w:r>
            <w:r>
              <w:t>9)  эпитет</w:t>
            </w:r>
          </w:p>
        </w:tc>
      </w:tr>
    </w:tbl>
    <w:p>
      <w:pPr>
        <w:ind w:left="0" w:right="0"/>
      </w:pPr>
      <w:r/>
      <w:r>
        <w:t xml:space="preserve">Запишите в таблицу выбранные цифры под соответствующими буквами </w:t>
        <w:br/>
      </w:r>
    </w:p>
    <w:tbl>
      <w:tblPr>
        <w:tblStyle w:val="aff1"/>
        <w:tblW w:type="auto" w:w="0"/>
        <w:tblLayout w:type="fixed"/>
        <w:tblLook w:firstColumn="1" w:firstRow="1" w:lastColumn="0" w:lastRow="0" w:noHBand="0" w:noVBand="1" w:val="04A0"/>
      </w:tblPr>
      <w:tblGrid>
        <w:gridCol w:w="1512"/>
        <w:gridCol w:w="1512"/>
        <w:gridCol w:w="1512"/>
        <w:gridCol w:w="1512"/>
        <w:gridCol w:w="1512"/>
        <w:gridCol w:w="1512"/>
      </w:tblGrid>
      <w:tr>
        <w:trPr>
          <w:trHeight w:val="367"/>
        </w:trPr>
        <w:tc>
          <w:tcPr>
            <w:tcW w:type="dxa" w:w="960"/>
            <w:vAlign w:val="top"/>
            <w:tcBorders>
              <w:start w:sz="4" w:val="single" w:color="FFFFFF"/>
              <w:top w:sz="4" w:val="single" w:color="FFFFFF"/>
              <w:end w:sz="4" w:val="single" w:color="000000"/>
              <w:bottom w:sz="4" w:val="single" w:color="FFFFFF"/>
            </w:tcBorders>
          </w:tcPr>
          <w:p>
            <w:r/>
            <w:r>
              <w:t>Ответ:</w:t>
            </w:r>
          </w:p>
        </w:tc>
        <w:tc>
          <w:tcPr>
            <w:tcW w:type="dxa" w:w="435"/>
            <w:vAlign w:val="top"/>
          </w:tcPr>
          <w:p>
            <w:pPr>
              <w:jc w:val="center"/>
            </w:pPr>
            <w:r/>
            <w:r>
              <w:t>А</w:t>
            </w:r>
          </w:p>
        </w:tc>
        <w:tc>
          <w:tcPr>
            <w:tcW w:type="dxa" w:w="435"/>
            <w:vAlign w:val="top"/>
          </w:tcPr>
          <w:p>
            <w:pPr>
              <w:jc w:val="center"/>
            </w:pPr>
            <w:r/>
            <w:r>
              <w:t>Б</w:t>
            </w:r>
          </w:p>
        </w:tc>
        <w:tc>
          <w:tcPr>
            <w:tcW w:type="dxa" w:w="435"/>
            <w:vAlign w:val="top"/>
          </w:tcPr>
          <w:p>
            <w:pPr>
              <w:jc w:val="center"/>
            </w:pPr>
            <w:r/>
            <w:r>
              <w:t>В</w:t>
            </w:r>
          </w:p>
        </w:tc>
        <w:tc>
          <w:tcPr>
            <w:tcW w:type="dxa" w:w="435"/>
            <w:vAlign w:val="top"/>
          </w:tcPr>
          <w:p>
            <w:pPr>
              <w:jc w:val="center"/>
            </w:pPr>
            <w:r/>
            <w:r>
              <w:t>Г</w:t>
            </w:r>
          </w:p>
        </w:tc>
        <w:tc>
          <w:tcPr>
            <w:tcW w:type="dxa" w:w="435"/>
            <w:vAlign w:val="top"/>
          </w:tcPr>
          <w:p>
            <w:pPr>
              <w:jc w:val="center"/>
            </w:pPr>
            <w:r/>
            <w:r>
              <w:t>Д</w:t>
            </w:r>
          </w:p>
        </w:tc>
      </w:tr>
      <w:tr>
        <w:trPr>
          <w:trHeight w:val="367"/>
        </w:trPr>
        <w:tc>
          <w:tcPr>
            <w:tcW w:type="dxa" w:w="960"/>
            <w:vAlign w:val="top"/>
            <w:tcBorders>
              <w:start w:sz="4" w:val="single" w:color="FFFFFF"/>
              <w:top w:sz="4" w:val="single" w:color="FFFFFF"/>
              <w:end w:sz="4" w:val="single" w:color="000000"/>
              <w:bottom w:sz="4" w:val="single" w:color="FFFFFF"/>
            </w:tcBorders>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c>
          <w:tcPr>
            <w:tcW w:type="dxa" w:w="435"/>
            <w:vAlign w:val="top"/>
          </w:tcPr>
          <w:p>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Прочитайте текст и выполните задания 23–27.</w:t>
            </w:r>
          </w:p>
        </w:tc>
      </w:tr>
    </w:tbl>
    <w:p>
      <w:pPr>
        <w:pStyle w:val="aa"/>
        <w:ind w:left="0" w:right="0"/>
      </w:pPr>
      <w:r/>
      <w:r>
        <w:t xml:space="preserve"> 23-27 </w:t>
      </w:r>
    </w:p>
    <w:p>
      <w:pPr>
        <w:ind w:left="0" w:right="0"/>
      </w:pPr>
      <w:r/>
    </w:p>
    <w:p>
      <w:pPr>
        <w:ind w:left="0" w:right="0"/>
      </w:pPr>
      <w:r/>
      <w:r>
        <w:t xml:space="preserve">         (1)Во дворе детского сада стояло несколько старых, развесистых грушевых деревьев. (2)Мы жадно следили за тем, как они цветут, медленно наливаются за лето и, наконец, поспевают в сентябре.</w:t>
        <w:br/>
      </w:r>
      <w:r>
        <w:t xml:space="preserve">         (3)Иногда, прошелестев в листве, груша задумчиво падала на землю, усыпанную мягким песком. (4)И тут только не зевай.</w:t>
        <w:br/>
      </w:r>
      <w:r>
        <w:t xml:space="preserve">         (5)И вот однажды на моих глазах огромная краснобокая груша тупо шлёпнулась на землю. (6)Она покатилась к бачку с водой, где пила воду чистенькая девочка с ангельским личиком. (7)Груша подкатилась к её ногам, но девочка ничего не заметила. (8)Что это было за мгновение! (9)Волнение сдавило мне горло. (10)Я был от груши довольно далеко. (11)Сейчас девочка оторвётся от кружки и увидит её. (12)На цыпочках, почти не дыша, я подбежал и схватил грушу, свалившись у самых ног девочки. (13)Она надменно взмахнула косичками и отстранилась, но, поняв, в чём дело, нахмурилась.</w:t>
        <w:br/>
      </w:r>
      <w:r>
        <w:t xml:space="preserve">         – (14)Сейчас же отдай, – сказала она, – я её первая заметила.</w:t>
        <w:br/>
      </w:r>
      <w:r>
        <w:t xml:space="preserve">         (15)Бессилие лжи было очевидным. (16)Я молчал, чувствуя, как улыбка торжества раздвигает мне губы. (17)Это была великолепная груша. (18)Я такой ещё не видел. (19)Огромная, она не укладывалась на моей ладони, и я одной рукой прижимал её к груди, а другой очищал от песчинок её повреждённый от собственной тяжести, сочащийся бок. (20)Сейчас мои зубы вонзятся в плод, и я буду есть, причмокивая от удовольствия и глядя на девочку наглыми невинными глазами.</w:t>
        <w:br/>
      </w:r>
      <w:r>
        <w:t xml:space="preserve">         (21)И вот я стою перед девочкой и медлю, предвкушая, но тут на беду подходит к нам воспитательница из группы девочки – тётя Вера – и спрашивает медовым голосом:</w:t>
        <w:br/>
      </w:r>
      <w:r>
        <w:t xml:space="preserve">         – Как поступают хорошие мальчики, когда находят грушу?</w:t>
        <w:br/>
      </w:r>
      <w:r>
        <w:t xml:space="preserve">         (22)Я затосковал. (23)Я знал, что и плохие, и хорошие мальчики съедают найденные груши, даже если они червивые. (24)Но тётя Вера ждала какого-то другого ответа, который явно грозил потерей добычи. (25)Поэтому я молчал.</w:t>
        <w:br/>
      </w:r>
      <w:r>
        <w:t xml:space="preserve">         (26)Тогда тётя Вера обратилась к Леночке:</w:t>
        <w:br/>
      </w:r>
      <w:r>
        <w:t xml:space="preserve">         – Как поступают хорошие девочки, когда находят грушу?</w:t>
        <w:br/>
      </w:r>
      <w:r>
        <w:t xml:space="preserve">         – (27)Хорошие девочки отдают грушу тёте Вере, – ласково сказала Леночка. (28)Такая грубая лесть слегка смутила воспитательницу. (29)Она решила поправить дело и сказала:</w:t>
        <w:br/>
      </w:r>
      <w:r>
        <w:t xml:space="preserve">         – А для чего они отдают грушу тёте Вере?</w:t>
        <w:br/>
      </w:r>
      <w:r>
        <w:t xml:space="preserve">         – (30)Чтобы тётя Вера её скушала, – сказала Леночка, преданно глядя на воспитательницу.</w:t>
        <w:br/>
      </w:r>
      <w:r>
        <w:t xml:space="preserve">         – (31)Нет, Леночка, – мягко поправила она свою любимицу и, уже обращаясь к обоим, добавила: – (32)Груша пойдёт на компот, чтобы всем досталось.</w:t>
        <w:br/>
      </w:r>
      <w:r>
        <w:t xml:space="preserve">         (33)С этими словами тётя Вера отобрала у меня грушу и, не зная, куда её положить, сунула в развилку ствола, как бы вернув плод её настоящему хозяину.</w:t>
        <w:br/>
      </w:r>
      <w:r>
        <w:t xml:space="preserve">         (34)Убедившись, что грушу невозможно достать, я, как это ни странно, довольно быстро успокоился. (35)Мысль, что моя груша пойдёт на общий компот, доставляла взрослое удовольствие. (36)Я почувствовал себя государственным человеком, одним из тех, кто кормит детей детского сада. (37)Я похаживал возле дерева, солидно заложив руки за спину, никого не подпуская слишком близко. (38)Как бы между прочим пояснял, что грушу нашёл я и добровольно отдал на общий компот. (39)Тогда я ещё не знал, что лучший страж добродетели – вынужденная добродетель.</w:t>
        <w:br/>
      </w:r>
      <w:r>
        <w:t xml:space="preserve">         (40)За обедом на третье подали компот. (41)Я доставал из него фрукты и скромно ел их, аккуратно выкладывая косточки в тарелку, а не стараясь, как обычно, выдуть их кому-нибудь в лицо. (42)Сам я о груше не напоминал, но мне казалось естественным, что другие о ней вспомнят. (43)Однако все весело уплетали компот, и никто не вспоминал о моей груше. (44)Неблагодарность человечества слегка уязвила меня, и я почувствовал себя совсем взрослым. (45)Мне было приятно видеть вокруг себя столько неблагодарных детей.</w:t>
        <w:br/>
      </w:r>
      <w:r>
        <w:t xml:space="preserve">         (46)Но самое страшное ждало впереди. (47)Выйдя из детского сада, я заметил тётю Веру, она стояла на тротуаре и разговаривала с кем-то. (48)В руках её покачивалась сетка, на дне которой лежала моя груша. (49)Моя груша! (50)Я не мог не узнать её красный бок. (51)Но я не хотел верить своим глазам. (52)Я обошёл тётю Веру и посмотрел на грушу с другого бока. (53)Конечно, моя. (54)С этой стороны она была разбита, как тогда, только рана потемнела. (55)Я вздрогнул и посмотрел на тётю Веру. (56)Наши взгляды встретились. (57)Я почувствовал, что неудержимо краснею от стыда, боясь, что она догадается, что я всё знаю.</w:t>
        <w:br/>
      </w:r>
      <w:r>
        <w:t xml:space="preserve">         (58)Возможно, она просто так посмотрела, но я бросился бежать и бежал до самого дома.</w:t>
        <w:br/>
      </w:r>
      <w:r>
        <w:t xml:space="preserve">         (59)Так окончилась моя вторая попытка стать взрослым. (60)Во время первой я вымазал голову киселём и плотно зачесал волосы назад. (61)Великолепная причёска держалась до вечера. (62)Вечером голову мою нещадно намылили и, с хрустом раздирая волосы, вернули их в обычное состояние.</w:t>
        <w:br/>
      </w:r>
      <w:r>
        <w:t xml:space="preserve">         (63)После груши я решил с этим делом не очень спешить, хотя все мои любимые герои, начиная от Иванушки-дурачка и до челюскинцев, были взрослыми людьми.</w:t>
        <w:br/>
      </w:r>
      <w:r>
        <w:t xml:space="preserve">         (64)Возможно, я переусердствовал в этом решении, потому что теперь иногда попадаю впросак, как говорят, из-за детской доверчивости. (65)Зато есть и свои преимущества. (66)Так называемые душевные раны на мне быстро заживают, как на детях и собаках.</w:t>
      </w:r>
    </w:p>
    <w:p>
      <w:pPr>
        <w:ind w:left="0" w:right="0"/>
        <w:jc w:val="right"/>
      </w:pPr>
      <w:r/>
      <w:r>
        <w:t>(По Ф.А. Искандеру*)</w:t>
      </w:r>
    </w:p>
    <w:p>
      <w:pPr>
        <w:ind w:left="0" w:right="0"/>
      </w:pPr>
      <w:r/>
      <w:r>
        <w:t xml:space="preserve">* </w:t>
      </w:r>
      <w:r>
        <w:rPr>
          <w:b/>
        </w:rPr>
        <w:t xml:space="preserve">Фазиль Абдулович Искандер </w:t>
      </w:r>
      <w:r>
        <w:t>(1929–2016) – русский прозаик, журналист,</w:t>
        <w:br/>
      </w:r>
      <w:r>
        <w:t>поэт, сценарист, общественный деятель.</w:t>
      </w:r>
    </w:p>
    <w:p>
      <w:r>
        <w:br w:type="page"/>
      </w:r>
    </w:p>
    <w:p>
      <w:pPr>
        <w:ind w:left="0" w:right="0"/>
      </w:pPr>
      <w:r/>
      <w:r>
        <w:t xml:space="preserve">23. Какие из высказываний </w:t>
      </w:r>
      <w:r>
        <w:rPr>
          <w:b/>
        </w:rPr>
        <w:t>соответствуют</w:t>
      </w:r>
      <w:r>
        <w:t xml:space="preserve"> содержанию текста? Укажите номера ответов.</w:t>
      </w:r>
    </w:p>
    <w:p>
      <w:pPr>
        <w:ind w:left="0" w:right="0"/>
      </w:pPr>
      <w:r/>
      <w:r>
        <w:t>1) Девочка Лена соврала, когда сказала, что увидела грушу первой.</w:t>
        <w:br/>
      </w:r>
      <w:r>
        <w:t>2) Леночка была любимицей тёти Веры, потому что девочка отдавала ей все найденные фрукты.</w:t>
        <w:br/>
      </w:r>
      <w:r>
        <w:t>3) Рассказчик охранял дерево с заветной грушей, исполняя поручение воспитательницы.</w:t>
        <w:br/>
      </w:r>
      <w:r>
        <w:t>4) Осознавая значимость своего вклада в общую трапезу, рассказчик за обедом вёл себя менее легкомысленно и беззаботно, чем всегда.</w:t>
        <w:br/>
      </w:r>
      <w:r>
        <w:t>5) Рассказчик в тексте вспоминает о первой попытке почувствовать себя взрослым человеком.</w:t>
        <w:br/>
        <w:br/>
      </w:r>
      <w:r>
        <w:t>Ответ: ___________________________.</w:t>
      </w:r>
    </w:p>
    <w:p>
      <w:pPr>
        <w:ind w:left="0" w:right="0"/>
      </w:pPr>
      <w:r/>
    </w:p>
    <w:p>
      <w:pPr>
        <w:ind w:left="0" w:right="0"/>
      </w:pPr>
      <w:r/>
      <w:r>
        <w:t xml:space="preserve">24. Какие из перечисленных утверждений являются </w:t>
      </w:r>
      <w:r>
        <w:rPr>
          <w:b/>
        </w:rPr>
        <w:t>ошибочными?</w:t>
      </w:r>
      <w:r>
        <w:t xml:space="preserve"> Укажите номера ответов.</w:t>
      </w:r>
    </w:p>
    <w:p>
      <w:pPr>
        <w:ind w:left="0" w:right="0"/>
      </w:pPr>
      <w:r/>
      <w:r>
        <w:t>1) В предложениях 5, 6 представлено повествование с элементами описания.</w:t>
        <w:br/>
      </w:r>
      <w:r>
        <w:t>2) Предложение 29 содержит следствие того, о чём говорится в предложении 28.</w:t>
        <w:br/>
      </w:r>
      <w:r>
        <w:t>3) Предложение 43 поясняет, иллюстрирует содержание предложения 42.</w:t>
        <w:br/>
      </w:r>
      <w:r>
        <w:t>4) Предложения 56 и 57 противопоставлены по содержанию.</w:t>
        <w:br/>
      </w:r>
      <w:r>
        <w:t>5) В предложениях 64–66 содержится описание.</w:t>
        <w:br/>
        <w:br/>
      </w:r>
      <w:r>
        <w:t>Ответ: ___________________________.</w:t>
      </w:r>
    </w:p>
    <w:p>
      <w:pPr>
        <w:ind w:left="0" w:right="0"/>
      </w:pPr>
      <w:r/>
    </w:p>
    <w:p>
      <w:pPr>
        <w:ind w:left="0" w:right="0"/>
      </w:pPr>
      <w:r/>
      <w:r>
        <w:t>25. Из предложений 30–38 выпишите один фразеологизм.</w:t>
        <w:br/>
        <w:br/>
      </w:r>
      <w:r>
        <w:t>Ответ: ___________________________.</w:t>
      </w:r>
    </w:p>
    <w:p>
      <w:pPr>
        <w:ind w:left="0" w:right="0"/>
      </w:pPr>
      <w:r/>
    </w:p>
    <w:p>
      <w:pPr>
        <w:ind w:left="0" w:right="0"/>
      </w:pPr>
      <w:r/>
      <w:r>
        <w:t>26. Среди предложений 46–52 найдите такое(-ие), которое(-ые) связано(-ы) с предыдущим при помощи притяжательного местоимения. Напишите номер(-а) этого(-их) предложения(-ий).</w:t>
        <w:br/>
        <w:br/>
      </w:r>
      <w:r>
        <w:t>Ответ: ___________________________.</w:t>
      </w:r>
    </w:p>
    <w:p>
      <w:r>
        <w:br w:type="page"/>
      </w:r>
    </w:p>
    <w:p>
      <w:pPr>
        <w:ind w:left="0" w:right="0"/>
        <w:jc w:val="center"/>
      </w:pPr>
      <w:r/>
      <w:r>
        <w:rPr>
          <w:b/>
        </w:rPr>
        <w:t>Часть 2</w:t>
      </w:r>
    </w:p>
    <w:tbl>
      <w:tblPr>
        <w:tblStyle w:val="aff1"/>
        <w:tblW w:type="auto" w:w="0"/>
        <w:tblLayout w:type="fixed"/>
        <w:tblLook w:firstColumn="1" w:firstRow="1" w:lastColumn="0" w:lastRow="0" w:noHBand="0" w:noVBand="1" w:val="04A0"/>
      </w:tblPr>
      <w:tblGrid>
        <w:gridCol w:w="9072"/>
      </w:tblGrid>
      <w:tr>
        <w:tc>
          <w:tcPr>
            <w:tcW w:type="dxa" w:w="9060"/>
            <w:vAlign w:val="top"/>
          </w:tcPr>
          <w:p>
            <w:r/>
            <w:r>
              <w:rPr>
                <w:b/>
                <w:i/>
              </w:rPr>
              <w:t>Для ответа на это задание используйте отдельный лист. Запишите сначала номер задания, 27, а затем напишите сочинение.</w:t>
            </w:r>
          </w:p>
        </w:tc>
      </w:tr>
    </w:tbl>
    <w:p>
      <w:pPr>
        <w:ind w:left="0" w:right="0"/>
      </w:pPr>
      <w:r/>
    </w:p>
    <w:p>
      <w:pPr>
        <w:ind w:left="0" w:right="0"/>
      </w:pPr>
      <w:r/>
      <w:r>
        <w:t>27. Напишите сочинение-рассуждение по проблеме исходного текста «Что может повлечь за собой обман доверившегося человека?».</w:t>
      </w:r>
    </w:p>
    <w:p>
      <w:pPr>
        <w:ind w:left="0" w:right="0"/>
      </w:pPr>
      <w:r/>
      <w:r>
        <w:t>Сформулируйте позицию автора (рассказчика) по указанной проблеме.</w:t>
        <w:br/>
      </w:r>
      <w:r>
        <w:t>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примерами- иллюстрациями.</w:t>
      </w:r>
    </w:p>
    <w:p>
      <w:pPr>
        <w:ind w:left="0" w:right="0"/>
      </w:pPr>
      <w:r/>
      <w:r>
        <w:t>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допускается обращение к таким жанрам, как комикс, аниме, манга, фанфик, графический роман, компьютерная игра.)</w:t>
      </w:r>
    </w:p>
    <w:p>
      <w:pPr>
        <w:ind w:left="0" w:right="0"/>
      </w:pPr>
      <w:r/>
      <w:r>
        <w:t>Объём сочинения – не менее 150 слов.</w:t>
        <w:br/>
      </w:r>
      <w:r>
        <w:t>Работа, написанная без опоры на прочитанный текст (не по данному тексту) или не самостоятельно, не оценивается. Если сочинение представляет собой полностью переписанный или пересказанный исходный текст без каких бы то ни было комментариев, такая работа оценивается 0 баллов.</w:t>
      </w:r>
    </w:p>
    <w:p>
      <w:pPr>
        <w:ind w:left="0" w:right="0"/>
      </w:pPr>
      <w:r/>
      <w:r>
        <w:t>Сочинение пишите аккуратно и разборчиво, соблюдая нормы современного русского литературного языка</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