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ОГЭ по географии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Астраханская область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123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5-6  </w:t>
      </w:r>
    </w:p>
    <w:p>
      <w:pPr>
        <w:ind w:left="0" w:right="0"/>
      </w:pPr>
      <w:r/>
    </w:p>
    <w:p>
      <w:pPr>
        <w:ind w:left="0" w:right="0"/>
      </w:pPr>
      <w:r/>
      <w:r>
        <w:t xml:space="preserve">5. 2 </w:t>
      </w:r>
    </w:p>
    <w:p>
      <w:pPr>
        <w:ind w:left="0" w:right="0"/>
      </w:pPr>
      <w:r/>
      <w:r>
        <w:t>6. 1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Варшава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123</w:t>
      </w:r>
    </w:p>
    <w:p>
      <w:pPr>
        <w:pStyle w:val="aa"/>
        <w:ind w:left="0" w:right="0"/>
      </w:pPr>
      <w:r/>
      <w:r>
        <w:t xml:space="preserve"> 9-12 </w:t>
      </w:r>
    </w:p>
    <w:p>
      <w:pPr>
        <w:ind w:left="0" w:right="0"/>
      </w:pPr>
      <w:r/>
    </w:p>
    <w:p>
      <w:pPr>
        <w:ind w:left="0" w:right="0"/>
      </w:pPr>
      <w:r/>
      <w:r>
        <w:t xml:space="preserve">9. 320; 330; 340; 350; 360 </w:t>
      </w:r>
    </w:p>
    <w:p>
      <w:pPr>
        <w:ind w:left="0" w:right="0"/>
      </w:pPr>
      <w:r/>
      <w:r>
        <w:t xml:space="preserve">10. Ю; юг; на юг; в южном </w:t>
      </w:r>
    </w:p>
    <w:p>
      <w:pPr>
        <w:ind w:left="0" w:right="0"/>
      </w:pPr>
      <w:r/>
      <w:r>
        <w:t>11. 1</w:t>
      </w:r>
    </w:p>
    <w:p>
      <w:pPr>
        <w:ind w:left="0" w:right="0"/>
      </w:pPr>
      <w:r/>
      <w:r>
        <w:t>12. В ответе говорится о том, что указанным требованиям больше всего отвечает</w:t>
        <w:br/>
      </w:r>
      <w:r>
        <w:t>1) участок 1.</w:t>
        <w:br/>
      </w:r>
      <w:r>
        <w:t>В обосновании приведены следующие доводы:</w:t>
        <w:br/>
      </w:r>
      <w:r>
        <w:t>2) участок находится рядом с шоссе;</w:t>
        <w:br/>
      </w:r>
      <w:r>
        <w:t>3) участок находится на прогреваемом склоне южной экспозиции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47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13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25</w:t>
      </w:r>
    </w:p>
    <w:p>
      <w:pPr>
        <w:pStyle w:val="aa"/>
        <w:ind w:left="0" w:right="0"/>
      </w:pPr>
      <w:r/>
      <w:r>
        <w:t xml:space="preserve"> 16-17 </w:t>
      </w:r>
    </w:p>
    <w:p>
      <w:pPr>
        <w:ind w:left="0" w:right="0"/>
      </w:pPr>
      <w:r/>
    </w:p>
    <w:p>
      <w:pPr>
        <w:ind w:left="0" w:right="0"/>
      </w:pPr>
      <w:r/>
      <w:r>
        <w:t xml:space="preserve">16. 4 </w:t>
      </w:r>
    </w:p>
    <w:p>
      <w:pPr>
        <w:ind w:left="0" w:right="0"/>
      </w:pPr>
      <w:r/>
      <w:r>
        <w:t>17. 4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3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132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23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35</w:t>
      </w:r>
    </w:p>
    <w:p>
      <w:pPr>
        <w:pStyle w:val="aa"/>
        <w:ind w:left="0" w:right="0"/>
      </w:pPr>
      <w:r/>
      <w:r>
        <w:t xml:space="preserve"> 22-23 </w:t>
      </w:r>
    </w:p>
    <w:p>
      <w:pPr>
        <w:ind w:left="0" w:right="0"/>
      </w:pPr>
      <w:r/>
    </w:p>
    <w:p>
      <w:pPr>
        <w:ind w:left="0" w:right="0"/>
      </w:pPr>
      <w:r/>
      <w:r>
        <w:t xml:space="preserve">22. 2011 </w:t>
      </w:r>
    </w:p>
    <w:p>
      <w:pPr>
        <w:ind w:left="0" w:right="0"/>
      </w:pPr>
      <w:r/>
      <w:r>
        <w:t>23. 319761</w:t>
      </w:r>
    </w:p>
    <w:p>
      <w:pPr>
        <w:pStyle w:val="aa"/>
        <w:ind w:left="0" w:right="0"/>
      </w:pPr>
      <w:r/>
      <w:r>
        <w:t xml:space="preserve">  24  </w:t>
      </w:r>
    </w:p>
    <w:p>
      <w:pPr>
        <w:ind w:left="0" w:right="0"/>
      </w:pPr>
      <w:r/>
    </w:p>
    <w:p>
      <w:pPr>
        <w:ind w:left="0" w:right="0"/>
      </w:pPr>
      <w:r/>
      <w:r>
        <w:t>35</w:t>
      </w:r>
    </w:p>
    <w:p>
      <w:pPr>
        <w:pStyle w:val="aa"/>
        <w:ind w:left="0" w:right="0"/>
      </w:pPr>
      <w:r/>
      <w:r>
        <w:t xml:space="preserve">  25  </w:t>
      </w:r>
    </w:p>
    <w:p>
      <w:pPr>
        <w:ind w:left="0" w:right="0"/>
      </w:pPr>
      <w:r/>
    </w:p>
    <w:p>
      <w:pPr>
        <w:ind w:left="0" w:right="0"/>
      </w:pPr>
      <w:r/>
      <w:r>
        <w:t>321</w:t>
      </w:r>
    </w:p>
    <w:p>
      <w:pPr>
        <w:pStyle w:val="aa"/>
        <w:ind w:left="0" w:right="0"/>
      </w:pPr>
      <w:r/>
      <w:r>
        <w:t xml:space="preserve">  26  </w:t>
      </w:r>
    </w:p>
    <w:p>
      <w:pPr>
        <w:ind w:left="0" w:right="0"/>
      </w:pPr>
      <w:r/>
    </w:p>
    <w:p>
      <w:pPr>
        <w:ind w:left="0" w:right="0"/>
      </w:pPr>
      <w:r/>
      <w:r>
        <w:t>24</w:t>
      </w:r>
    </w:p>
    <w:p>
      <w:pPr>
        <w:pStyle w:val="aa"/>
        <w:ind w:left="0" w:right="0"/>
      </w:pPr>
      <w:r/>
      <w:r>
        <w:t xml:space="preserve"> 27-29 </w:t>
      </w:r>
    </w:p>
    <w:p>
      <w:pPr>
        <w:ind w:left="0" w:right="0"/>
      </w:pPr>
      <w:r/>
    </w:p>
    <w:p>
      <w:pPr>
        <w:ind w:left="0" w:right="0"/>
      </w:pPr>
      <w:r/>
      <w:r>
        <w:t>27. Западная Сибирь</w:t>
        <w:br/>
      </w:r>
      <w:r>
        <w:t>28. В ответе говорится о Енисее и Ангаре</w:t>
        <w:br/>
      </w:r>
      <w:r>
        <w:t>29. В ответе говорится о решении следующих проблем:</w:t>
        <w:br/>
      </w:r>
      <w:r>
        <w:t>1) создать устойчивое водоснабжение населения, промышленности и сельского хозяйства Кемеровской и Томской областей;</w:t>
        <w:br/>
      </w:r>
      <w:r>
        <w:t>2) снизить в нижнем течении ущерб от наводнений.</w:t>
        <w:br/>
      </w:r>
      <w:r>
        <w:t>ИЛИ</w:t>
        <w:br/>
      </w:r>
      <w:r>
        <w:t>1) восстановить утраченное судоходное значение реки Томь;</w:t>
        <w:br/>
      </w:r>
      <w:r>
        <w:t>2) создать</w:t>
      </w:r>
    </w:p>
    <w:p>
      <w:pPr>
        <w:pStyle w:val="aa"/>
        <w:ind w:left="0" w:right="0"/>
      </w:pPr>
      <w:r/>
      <w:r>
        <w:t xml:space="preserve">  30  </w:t>
      </w:r>
    </w:p>
    <w:p>
      <w:pPr>
        <w:ind w:left="0" w:right="0"/>
      </w:pPr>
      <w:r/>
    </w:p>
    <w:p>
      <w:pPr>
        <w:ind w:left="0" w:right="0"/>
      </w:pPr>
      <w:r/>
      <w:r>
        <w:t>Приморский край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