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истории 6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3124</w:t>
      </w:r>
    </w:p>
    <w:p>
      <w:pPr>
        <w:pStyle w:val="aa"/>
        <w:ind w:left="0" w:right="0"/>
      </w:pPr>
      <w:r/>
      <w:r>
        <w:t xml:space="preserve">  2-3  </w:t>
      </w:r>
    </w:p>
    <w:p>
      <w:pPr>
        <w:ind w:left="0" w:right="0"/>
      </w:pPr>
      <w:r/>
    </w:p>
    <w:p>
      <w:pPr>
        <w:ind w:left="0" w:right="0"/>
      </w:pPr>
      <w:r/>
      <w:r>
        <w:t>2. пятидесятых</w:t>
      </w:r>
    </w:p>
    <w:p>
      <w:pPr>
        <w:ind w:left="0" w:right="0"/>
      </w:pPr>
      <w:r/>
      <w:r>
        <w:t xml:space="preserve">3. </w:t>
      </w:r>
      <w:r>
        <w:drawing>
          <wp:inline xmlns:a="http://schemas.openxmlformats.org/drawingml/2006/main" xmlns:pic="http://schemas.openxmlformats.org/drawingml/2006/picture">
            <wp:extent cx="5762625" cy="35147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5147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В обозначении объектов на контурной карте допустимы небольшие отклонения, связанные с недостаточной аккуратностью участников ВПР</w:t>
      </w:r>
    </w:p>
    <w:p>
      <w:pPr>
        <w:pStyle w:val="aa"/>
        <w:ind w:left="0" w:right="0"/>
      </w:pPr>
      <w:r/>
      <w:r>
        <w:t xml:space="preserve">  4-5  </w:t>
      </w:r>
    </w:p>
    <w:p>
      <w:pPr>
        <w:ind w:left="0" w:right="0"/>
      </w:pPr>
      <w:r/>
    </w:p>
    <w:p>
      <w:pPr>
        <w:ind w:left="0" w:right="0"/>
      </w:pPr>
      <w:r/>
      <w:r>
        <w:t>4. Г</w:t>
      </w:r>
    </w:p>
    <w:p>
      <w:pPr>
        <w:ind w:left="0" w:right="0"/>
      </w:pPr>
      <w:r/>
      <w:r>
        <w:t>5. Ответ на первый вопрос: Князь активно способствовал распространению христианства, написав множество книг и положив их в церкви, построив и украсив храм Святой Софии, а также основав другие церкви в городах и местностях. Он назначал священников и обеспечивал их жалованьем, поручив им обучать народ христианским истинам.</w:t>
        <w:br/>
      </w:r>
      <w:r>
        <w:t>Ответ на второй вопрос: Церкви играли ключевую роль в распространении христианства, служа местами для богослужений, обучения людей и объединения христианской общины.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буква, которой обозначено данное событие (процесс), –Г;</w:t>
        <w:br/>
      </w:r>
      <w:r>
        <w:t>2) смысл слова «Реконкиста», например: освобождение христианами завоёванных мусульманами земель Пиренейского полуострова с VIII по XV вв., с успехами которого связано создание единого Испанского королевства.</w:t>
        <w:br/>
      </w:r>
      <w:r>
        <w:t>Объяснение смысла слова может быть дано в иных, близких по смыслу формулировках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2314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год с начала войны – первый;</w:t>
        <w:br/>
      </w:r>
      <w:r>
        <w:t>2) объяснение, например: Великая Отечественная война явилась величайшим событием, в ходе которого наши предки сумели выстоять и победить в борьбе с врагом, угрожавшим существованию нашей Родины. Победа над гитлеровской Германией добыта огромной ценой, и мы никогда не должны забывать о событиях этой войны.</w:t>
        <w:br/>
      </w:r>
      <w:r>
        <w:t>Объяснение может быть дано в иных, близких по смыслу формулировках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