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обществознанию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12221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125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13122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456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124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125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346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22121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12212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345</w:t>
      </w:r>
    </w:p>
    <w:p>
      <w:pPr>
        <w:pStyle w:val="aa"/>
        <w:ind w:left="0" w:right="0"/>
      </w:pPr>
      <w:r/>
      <w:r>
        <w:t xml:space="preserve"> 17-20 </w:t>
      </w:r>
    </w:p>
    <w:p>
      <w:pPr>
        <w:ind w:left="0" w:right="0"/>
      </w:pPr>
      <w:r/>
    </w:p>
    <w:p>
      <w:pPr>
        <w:ind w:left="0" w:right="0"/>
      </w:pPr>
      <w:r/>
      <w:r>
        <w:t>17. В правильном ответе должны быть следующие элементы:</w:t>
        <w:br/>
      </w:r>
      <w:r>
        <w:t>1) ответ на первый вопрос, например: избирательная стратегия – главный инструмент организации и проведения избирательной кампании;</w:t>
        <w:br/>
      </w:r>
      <w:r>
        <w:t>2) ответ на второй вопрос, например: кампания приобретает спонтанный характер, кампания принимает непредсказуемый характер;</w:t>
        <w:br/>
      </w:r>
      <w:r>
        <w:t>(Ответ на второй вопрос засчитывается только в случае указания двух последствий.)</w:t>
        <w:br/>
      </w:r>
      <w:r>
        <w:t>3) ответ на третий вопрос, например: команда кандидата должна стать единым организмом, органы которого дополняют друг друга и усиливают общее стремление к поставленной цели</w:t>
        <w:br/>
      </w:r>
      <w:r>
        <w:t>Элементы ответа могут быть представлены как в форме цитат, так и в форме сжатого воспроизведения основных идей соответствующих фрагментов текста</w:t>
        <w:br/>
        <w:br/>
      </w:r>
      <w:r>
        <w:t xml:space="preserve">18. В правильном ответе должны быть следующие элементы: </w:t>
        <w:br/>
      </w:r>
      <w:r>
        <w:t>1) объяснение, например: избирательный процесс – это совокупность форм деятельности органов и групп избирателей по подготовке и проведению выборов должностных лиц, в государственные органы и органы местного самоуправления;</w:t>
        <w:br/>
      </w:r>
      <w:r>
        <w:t>(Может быть дано другое объяснение.)</w:t>
        <w:br/>
      </w:r>
      <w:r>
        <w:t>2) ответ на первый вопрос: разработка и реализация определенной, чётко выстроенной и сбалансированной стратегии ведения предвыборной политической борьбы определяет успех всей избирательной кампании;</w:t>
        <w:br/>
      </w:r>
      <w:r>
        <w:t>3) ответ на второй вопрос, например: стратегические приоритеты, стратегический замысел.</w:t>
        <w:br/>
      </w:r>
      <w:r>
        <w:rPr>
          <w:i/>
        </w:rPr>
        <w:t>(Объяснение, данное без опоры на положения текста, не засчитывается при оценивании.)</w:t>
        <w:br/>
        <w:br/>
      </w:r>
      <w:r>
        <w:t>19. В правильном ответе должны быть названы две любых сферы и приведены примеры, иллюстрирующие каждую из них:</w:t>
        <w:br/>
      </w:r>
      <w:r>
        <w:t>1) политический подход, например:</w:t>
        <w:br/>
      </w:r>
      <w:r>
        <w:t>– досрочные выборы в нижнюю палату парламента Японии показали однозначное лидерство в стране коалиции в составе Либерально-демократической партии (ЛДП) премьер-министра Синдзо Абэ и партии «Комэйто», созданной накануне избирательной кампании;</w:t>
        <w:br/>
      </w:r>
      <w:r>
        <w:t>– в ходе подготовки ко второму туру выборов лидер партии К., набравший 30% голосов в первом туре, заключил коалиционное соглашение с кандидатом, получившим третье место по результатам первого тура, что обеспечило победу лидеру партии К.</w:t>
        <w:br/>
      </w:r>
      <w:r>
        <w:t>2) имиджевый подход, например:</w:t>
        <w:br/>
      </w:r>
      <w:r>
        <w:t>– политики штата Техас зачастую используют типичный для штата имидж ковбоя, надевая широкополую ковбойскую шляпу;</w:t>
        <w:br/>
      </w:r>
      <w:r>
        <w:t>– в ходе предвыборной кампании в городе Х кандидат в мэры делал ставку на имидж хорошего семьянина, что позволило ему привлечь женскую часть избирателей.</w:t>
        <w:br/>
      </w:r>
      <w:r>
        <w:rPr>
          <w:i/>
        </w:rPr>
        <w:t>Засчитываются только примеры, сформулированные развёрнуто (отдельные слова и словосочетания не засчитываются в качестве примеров)</w:t>
      </w:r>
    </w:p>
    <w:p>
      <w:pPr>
        <w:ind w:left="0" w:right="0"/>
      </w:pPr>
      <w:r/>
      <w:r>
        <w:rPr>
          <w:b/>
        </w:rPr>
        <w:t>Указания по оцениванию.</w:t>
        <w:br/>
      </w:r>
      <w:r>
        <w:rPr>
          <w:i/>
        </w:rPr>
        <w:t xml:space="preserve">Если в развёрнутом ответе наряду с требуемым количеством корректно приведённых элементов (примеров и соответствующих оснований) приведены </w:t>
      </w:r>
      <w:r>
        <w:rPr>
          <w:b/>
          <w:i/>
          <w:u w:val="single"/>
        </w:rPr>
        <w:t>дополнительные (сверх требуемого в условии задания количества) элементы, содержащие неточности/ ошибки,</w:t>
      </w:r>
      <w:r>
        <w:rPr>
          <w:i/>
        </w:rPr>
        <w:t xml:space="preserve"> искажающие смысл ответа, то при оценивании действует следующее правило:</w:t>
        <w:br/>
      </w:r>
      <w:r>
        <w:rPr>
          <w:i/>
        </w:rPr>
        <w:t>– если таких элементов два или более, то за ответ выставляется 0 баллов;</w:t>
        <w:br/>
      </w:r>
      <w:r>
        <w:rPr>
          <w:i/>
        </w:rPr>
        <w:t>– если такой элемент один, то за ответ выставляется на 1 балл ниже фактического по критериям</w:t>
        <w:br/>
        <w:br/>
      </w:r>
      <w:r>
        <w:t>20. В правильном ответе должны приведены и кратко пояснены три фактора, допустим:</w:t>
        <w:br/>
      </w:r>
      <w:r>
        <w:t>1) политическая ситуация (например, в ситуации политического кризиса или нестабильности избирательная стратегия должна подчеркивать харизматичность кандидата, его способность принимать нестандартные решения, которые позволят разрешить кризис)</w:t>
        <w:br/>
      </w:r>
      <w:r>
        <w:t>2) социальная структура общества (например, в стране, где преобладает бедное население, стратегия должна учитывать, прежде всего, интересы беднейших слоёв);</w:t>
        <w:br/>
      </w:r>
      <w:r>
        <w:t>3) личность кандидата (например, в странах с консервативным религиозным мировоззрением большое значение имеют религиозные взгляды кандидата, его отношение к своей семье, крепкий супружеский союз).</w:t>
        <w:br/>
      </w:r>
      <w:r>
        <w:rPr>
          <w:i/>
        </w:rPr>
        <w:t>Засчитываются только суждения, сформулированные как распространённые предложения (отдельные слова и словосочета-ния не засчитываются в качестве суждений)</w:t>
      </w:r>
    </w:p>
    <w:p>
      <w:pPr>
        <w:ind w:left="0" w:right="0"/>
      </w:pPr>
      <w:r/>
      <w:r>
        <w:rPr>
          <w:b/>
        </w:rPr>
        <w:t>Указания по оцениванию.</w:t>
        <w:br/>
      </w:r>
      <w:r>
        <w:rPr>
          <w:i/>
        </w:rPr>
        <w:t xml:space="preserve">Если в развёрнутом ответе наряду с требуемым количеством корректно приведённых элементов ответа / позиций </w:t>
      </w:r>
      <w:r>
        <w:rPr>
          <w:b/>
          <w:i/>
          <w:u w:val="single"/>
        </w:rPr>
        <w:t>приведены дополнительные (сверх требуемого в условии задания количества) элементы/позиции, содержащие неточности/ ошибки</w:t>
      </w:r>
      <w:r>
        <w:rPr>
          <w:i/>
        </w:rPr>
        <w:t>, искажающие смысл ответа, то при оценивании действует следующее правило:</w:t>
        <w:br/>
      </w:r>
      <w:r>
        <w:rPr>
          <w:i/>
        </w:rPr>
        <w:t>– если таких элементов/позиций два(-е) или более, то за ответ выставляется 0 баллов;</w:t>
        <w:br/>
      </w:r>
      <w:r>
        <w:rPr>
          <w:i/>
        </w:rPr>
        <w:t>– если такой элемент/позиция один (одна), то за ответ выставляется на 1 балл ниже фактического по критериям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ответ на первый вопрос: равновесная цена снизилась.</w:t>
        <w:br/>
      </w:r>
      <w:r>
        <w:t>2) Ответ на второй вопрос (одно обстоятельство (фактор) с объяснением влияния), например: открытие новых предприятий по производству посуды в условиях экономического роста в государстве (увеличение количества фирм в отрасли).</w:t>
        <w:br/>
      </w:r>
      <w:r>
        <w:t>(Может быть названо и объяснено другое обстоятельство / другой фактор.</w:t>
        <w:br/>
      </w:r>
      <w:r>
        <w:rPr>
          <w:b/>
          <w:i/>
          <w:u w:val="single"/>
        </w:rPr>
        <w:t>Засчитывается только объяснение, данное применительно к рынку, указанному в тексте задания.</w:t>
        <w:br/>
      </w:r>
      <w:r>
        <w:t>3) Ответ на третий вопрос: при прочих равных условиях, увеличение количества рекламы предприятий общественного питания приведёт к увеличению спроса и росту равновесной цены.</w:t>
        <w:br/>
      </w:r>
      <w:r>
        <w:rPr>
          <w:i/>
        </w:rPr>
        <w:t>Ответ на третий вопрос засчитывается только при правильном указании изменения предложения и равновесной цены.</w:t>
        <w:br/>
      </w:r>
      <w:r>
        <w:t>Элементы ответа могут быть представлены в других формулировках</w:t>
      </w:r>
    </w:p>
    <w:p>
      <w:pPr>
        <w:ind w:left="0" w:right="0"/>
      </w:pPr>
      <w:r/>
      <w:r>
        <w:rPr>
          <w:b/>
        </w:rPr>
        <w:t>Указания по оцениванию</w:t>
        <w:br/>
      </w:r>
      <w:r>
        <w:rPr>
          <w:i/>
        </w:rPr>
        <w:t>1) Ответ на первый вопрос засчитывается только в случае правильного однозначного указания изменения равновесной цены.</w:t>
        <w:br/>
      </w:r>
      <w:r>
        <w:rPr>
          <w:i/>
        </w:rPr>
        <w:t>2) Ответ на второй вопрос засчитывается только при правильном указании обстоятельства (фактора) с объяснением при отсутствии дополнительных неверных обстоятельств (факторов) и объяснений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вопрос: национальный рынок;</w:t>
        <w:br/>
      </w:r>
      <w:r>
        <w:t>2) ответ на второй вопрос: олигополия;</w:t>
        <w:br/>
      </w:r>
      <w:r>
        <w:t>3) ответ на третий вопрос: тенденция монополизации рынка;</w:t>
        <w:br/>
      </w:r>
      <w:r>
        <w:rPr>
          <w:i/>
          <w:u w:val="single"/>
        </w:rPr>
        <w:t xml:space="preserve">(Ответ на каждый из вопросов 1–3 засчитывается только при наличии правильного однозначного указания названия типа рынка, типа конкуренции и тенденции динамики конкуренции. </w:t>
      </w:r>
      <w:r>
        <w:rPr>
          <w:i/>
        </w:rPr>
        <w:t>Если в ответе на вопрос указано несколько различных типов, тенденций, то такой ответ на конкретный вопрос не засчитывается.)</w:t>
        <w:br/>
      </w:r>
      <w:r>
        <w:t>4) ответ на четвёртый вопрос: (две положительные черты конкуренции), например:</w:t>
        <w:br/>
      </w:r>
      <w:r>
        <w:t>– увеличивает возможность выбора для потребителя;</w:t>
        <w:br/>
      </w:r>
      <w:r>
        <w:t>– способствует улучшению качества продукции;</w:t>
        <w:br/>
      </w:r>
      <w:r>
        <w:t>– сдерживает рост цен на товары и услуги;</w:t>
        <w:br/>
      </w:r>
      <w:r>
        <w:t>– способствует снижению затрат;</w:t>
        <w:br/>
      </w:r>
      <w:r>
        <w:t>– способствует внедрению и распространению новых технологий;</w:t>
        <w:br/>
      </w:r>
      <w:r>
        <w:t>Могут быть указаны другие верные положительные черты.</w:t>
        <w:br/>
      </w:r>
      <w:r>
        <w:rPr>
          <w:i/>
        </w:rPr>
        <w:t>Ответ на четвёртый вопрос засчитывается только при правильном указании двух или более верных черт при отсутствии неверных элементов.</w:t>
        <w:br/>
      </w:r>
      <w:r>
        <w:t>Ответы на вопросы могут быть даны в других формулировках, не искажающих смысла соответствующих элементов ответа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Могут быть приведены такие подтверждения:</w:t>
        <w:br/>
      </w:r>
      <w:r>
        <w:t>1) единство экономического пространства, например: в Российской Федерации гарантируется свободное перемещение товаров, услуг и финансовых средств;</w:t>
        <w:br/>
      </w:r>
      <w:r>
        <w:t>2) право граждан участвовать в управлении государством, например: граждане Российской Федерации имеют право избирать и быть избранными в органы государственной власти и местного самоуправления, а также участвовать в референдуме;</w:t>
        <w:br/>
      </w:r>
      <w:r>
        <w:t>3) право на охрану здоровья и медицинскую помощь, например: медицинская помощь в государственных и муниципальных медицинских учреждениях оказывается гражданам бесплатно за счет средств соответствующего бюджета, страховых взносов.</w:t>
        <w:br/>
      </w:r>
      <w:r>
        <w:t>Могут быть приведены другие подтверждения в соответствии с требованием задания.</w:t>
        <w:br/>
      </w:r>
      <w:r>
        <w:rPr>
          <w:i/>
        </w:rPr>
        <w:t>Засчитываются только подтверждения, сформулированные как распространённые предложения (отдельные слова и словосочетания не засчитываются в качестве подтверждений) с опорой на конкретное положение Конституции Российской Федерации.</w:t>
        <w:br/>
      </w:r>
      <w:r>
        <w:rPr>
          <w:b/>
          <w:i/>
          <w:u w:val="single"/>
        </w:rPr>
        <w:t>Не требуется</w:t>
      </w:r>
      <w:r>
        <w:rPr>
          <w:i/>
        </w:rPr>
        <w:t>указания в ответе номеров соответствующих статей Конституции и дословного воспроизведения их содержа-ния!</w:t>
      </w:r>
    </w:p>
    <w:p>
      <w:pPr>
        <w:pStyle w:val="aa"/>
        <w:ind w:left="0" w:right="0"/>
      </w:pPr>
      <w:r/>
      <w:r>
        <w:t xml:space="preserve"> 24-25 </w:t>
      </w:r>
    </w:p>
    <w:p>
      <w:pPr>
        <w:ind w:left="0" w:right="0"/>
      </w:pPr>
      <w:r/>
    </w:p>
    <w:p>
      <w:pPr>
        <w:ind w:left="0" w:right="0"/>
      </w:pPr>
      <w:r/>
      <w:r>
        <w:t>24. При анализе ответа учитывается:</w:t>
        <w:br/>
      </w:r>
      <w:r>
        <w:t>1.  Понятие рынок труда.</w:t>
        <w:br/>
      </w:r>
      <w:r>
        <w:t>2.  Участники рынка труда:</w:t>
        <w:br/>
      </w:r>
      <w:r>
        <w:t>а)  работник (определяет предложение на рынке);</w:t>
        <w:br/>
      </w:r>
      <w:r>
        <w:t>б)  работодатель (определяет спрос на рынке).</w:t>
        <w:br/>
      </w:r>
      <w:r>
        <w:t>3.  Особенности рынка труда:</w:t>
        <w:br/>
      </w:r>
      <w:r>
        <w:t>а)  является рынком услуг факторов производства;</w:t>
        <w:br/>
      </w:r>
      <w:r>
        <w:t>б)  спрос на рынке труда производный.</w:t>
        <w:br/>
      </w:r>
      <w:r>
        <w:t>4.  Понятие безработица.</w:t>
        <w:br/>
      </w:r>
      <w:r>
        <w:t>5.  Основные виды безработицы:</w:t>
        <w:br/>
      </w:r>
      <w:r>
        <w:t>а)  фрикционная;</w:t>
        <w:br/>
      </w:r>
      <w:r>
        <w:t>б)  циклическая;</w:t>
        <w:br/>
      </w:r>
      <w:r>
        <w:t>в)  структурная.</w:t>
        <w:br/>
      </w:r>
      <w:r>
        <w:t>6.Формы безработицы:</w:t>
        <w:br/>
      </w:r>
      <w:r>
        <w:t>а)  открытая;</w:t>
        <w:br/>
      </w:r>
      <w:r>
        <w:t>б)  скрытая;</w:t>
        <w:br/>
      </w:r>
      <w:r>
        <w:t>в)  текучая;</w:t>
        <w:br/>
      </w:r>
      <w:r>
        <w:t>г)  застойная;</w:t>
        <w:br/>
      </w:r>
      <w:r>
        <w:t>д)  сезонная.</w:t>
        <w:br/>
      </w:r>
      <w:r>
        <w:t>7.  Влияние безработицы на социальную и экономическую сферы:</w:t>
        <w:br/>
      </w:r>
      <w:r>
        <w:t>а)  положительное;</w:t>
        <w:br/>
      </w:r>
      <w:r>
        <w:t>б)  негативное.</w:t>
        <w:br/>
      </w:r>
      <w:r>
        <w:t>8.  Политика государства в области занятости:</w:t>
        <w:br/>
      </w:r>
      <w:r>
        <w:t>а)  социальная поддержка безработных;</w:t>
        <w:br/>
      </w:r>
      <w:r>
        <w:t>б)  помощь в трудоустройстве.</w:t>
        <w:br/>
      </w:r>
      <w:r>
        <w:t>Возможны другое количество и (или) иные корректные формулировки пунктов и подпунктов плана. Они могут быть представлены в назывной, вопросной или смешанной формах</w:t>
      </w:r>
    </w:p>
    <w:p>
      <w:pPr>
        <w:ind w:left="0" w:right="0"/>
      </w:pPr>
      <w:r/>
      <w:r>
        <w:rPr>
          <w:i/>
        </w:rPr>
        <w:t xml:space="preserve">Наличие любых двух из пунктов плана № 2, 3 и 4 в </w:t>
      </w:r>
      <w:r>
        <w:rPr>
          <w:b/>
          <w:i/>
          <w:u w:val="single"/>
        </w:rPr>
        <w:t>данной или близкой по смыслу формулировке</w:t>
      </w:r>
      <w:r>
        <w:rPr>
          <w:i/>
        </w:rPr>
        <w:t xml:space="preserve"> позволит раскрыть содержание этой темы по существу</w:t>
      </w:r>
    </w:p>
    <w:p>
      <w:pPr>
        <w:ind w:left="0" w:right="0"/>
      </w:pPr>
      <w:r>
        <w:br/>
      </w:r>
      <w:r>
        <w:t>25. Правильный ответ должен содержать следующие элементы:</w:t>
        <w:br/>
      </w:r>
      <w:r>
        <w:t>1) обоснование;</w:t>
        <w:br/>
      </w:r>
      <w:r>
        <w:rPr>
          <w:i/>
        </w:rPr>
        <w:t>(Засчитывается только обоснование, содержащее несколько связанных между собой распространённых предложений, раскрывающих связи объектов / процессов (отдельные слова и словосочетания не засчитываются в качестве обоснования).)</w:t>
        <w:br/>
      </w:r>
      <w:r>
        <w:t>2) ответ на вопрос;</w:t>
        <w:br/>
      </w:r>
      <w:r>
        <w:rPr>
          <w:i/>
        </w:rPr>
        <w:t>(Ответ на вопрос засчитывается только при корректном указании трёх функций и при отсутствии некорректных указаний функций.)</w:t>
        <w:br/>
      </w:r>
      <w:r>
        <w:t>3) примеры, иллюстрирующие реализацию функций науки из указанных в пункте 2 функций (всего три примера).</w:t>
        <w:br/>
      </w:r>
      <w:r>
        <w:rPr>
          <w:i/>
        </w:rPr>
        <w:t>(Засчитываются только примеры, сформулированные развёрнуто (отдельные слова и словосочетания не засчитываются в качестве примеров).)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